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51" w:rsidRDefault="00D20051" w:rsidP="00DF14A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В 2024 году Отделение СФР по Ставропольскому краю обеспечило техническими средствами реабилитации более 2400 детей с инвалидностью</w:t>
      </w:r>
    </w:p>
    <w:p w:rsidR="004A3137" w:rsidRPr="00A2394C" w:rsidRDefault="004A3137" w:rsidP="00DF14A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</w:p>
    <w:p w:rsidR="00DF14AC" w:rsidRDefault="0083715A" w:rsidP="00DF14A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239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 начала 202</w:t>
      </w:r>
      <w:r w:rsidR="00EA362F" w:rsidRPr="00A239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</w:t>
      </w:r>
      <w:r w:rsidRPr="00A239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года краевое Отделение Социального фонда России предоставило</w:t>
      </w:r>
      <w:r w:rsidR="00212844" w:rsidRPr="00A239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239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технически</w:t>
      </w:r>
      <w:r w:rsidR="00EA362F" w:rsidRPr="00A239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A239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средств</w:t>
      </w:r>
      <w:r w:rsidR="00EA362F" w:rsidRPr="00A239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A239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реабилитации</w:t>
      </w:r>
      <w:r w:rsidR="00EA362F" w:rsidRPr="00A239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DF076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2422</w:t>
      </w:r>
      <w:r w:rsidR="00EA362F" w:rsidRPr="00A239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детям с инвалидностью</w:t>
      </w:r>
      <w:r w:rsidRPr="00A239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В перечень выдаваемых ТСР входят кресла-коляски, протезы, </w:t>
      </w:r>
      <w:proofErr w:type="spellStart"/>
      <w:r w:rsidRPr="00A239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ортезы</w:t>
      </w:r>
      <w:proofErr w:type="spellEnd"/>
      <w:r w:rsidRPr="00A239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абсорбирующее белье и прочие изделия.</w:t>
      </w:r>
    </w:p>
    <w:p w:rsidR="00D20051" w:rsidRDefault="00EA362F" w:rsidP="00DF14A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239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="0083715A" w:rsidRPr="00A239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редства реабилитации и протезно-ортопедические изделия</w:t>
      </w:r>
      <w:r w:rsidRPr="00A239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родители или официальные представители ребенка могут получить несколькими способами</w:t>
      </w:r>
      <w:r w:rsidR="0083715A" w:rsidRPr="00A239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</w:t>
      </w:r>
      <w:r w:rsidRPr="00A239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Так, ч</w:t>
      </w:r>
      <w:r w:rsidR="0083715A" w:rsidRPr="00A239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тобы получить ТСР в натуральной форме, нужно подать заявку в О</w:t>
      </w:r>
      <w:r w:rsidRPr="00A239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тделение </w:t>
      </w:r>
      <w:r w:rsidR="0083715A" w:rsidRPr="00A239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СФР. </w:t>
      </w:r>
      <w:r w:rsidR="00A2394C" w:rsidRPr="00A239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</w:t>
      </w:r>
      <w:r w:rsidR="0083715A" w:rsidRPr="00A239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риобрести </w:t>
      </w:r>
      <w:r w:rsidRPr="00A239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средство реабилитации</w:t>
      </w:r>
      <w:r w:rsidR="0083715A" w:rsidRPr="00A239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239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можно и </w:t>
      </w:r>
      <w:r w:rsidR="0083715A" w:rsidRPr="00A239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самостоятельно, а Социа</w:t>
      </w:r>
      <w:r w:rsidRPr="00A239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льный фонд выплатит компенсацию за него. </w:t>
      </w:r>
      <w:r w:rsidR="00D200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Кроме того, получить необходимые технические средства реабилитации можно с помощью электронного сертификата.</w:t>
      </w:r>
      <w:bookmarkStart w:id="0" w:name="_GoBack"/>
      <w:bookmarkEnd w:id="0"/>
      <w:r w:rsidR="00D200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EA362F" w:rsidRPr="00A2394C" w:rsidRDefault="00EA362F" w:rsidP="00DF14AC">
      <w:pPr>
        <w:spacing w:after="100" w:afterAutospacing="1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A2394C">
        <w:rPr>
          <w:rFonts w:ascii="Times New Roman" w:hAnsi="Times New Roman" w:cs="Times New Roman"/>
          <w:color w:val="2C2D2E"/>
          <w:sz w:val="28"/>
          <w:szCs w:val="28"/>
        </w:rPr>
        <w:t xml:space="preserve">Важно помнить, что главные условия для получения </w:t>
      </w:r>
      <w:r w:rsidR="00D20051">
        <w:rPr>
          <w:rFonts w:ascii="Times New Roman" w:hAnsi="Times New Roman" w:cs="Times New Roman"/>
          <w:color w:val="2C2D2E"/>
          <w:sz w:val="28"/>
          <w:szCs w:val="28"/>
        </w:rPr>
        <w:t>ТСР</w:t>
      </w:r>
      <w:r w:rsidRPr="00A2394C">
        <w:rPr>
          <w:rFonts w:ascii="Times New Roman" w:hAnsi="Times New Roman" w:cs="Times New Roman"/>
          <w:color w:val="2C2D2E"/>
          <w:sz w:val="28"/>
          <w:szCs w:val="28"/>
        </w:rPr>
        <w:t xml:space="preserve"> — установленная инвалидность и </w:t>
      </w:r>
      <w:r w:rsidR="00D20051">
        <w:rPr>
          <w:rFonts w:ascii="Times New Roman" w:hAnsi="Times New Roman" w:cs="Times New Roman"/>
          <w:color w:val="2C2D2E"/>
          <w:sz w:val="28"/>
          <w:szCs w:val="28"/>
        </w:rPr>
        <w:t>соответствующие рекомендации</w:t>
      </w:r>
      <w:r w:rsidRPr="00A2394C">
        <w:rPr>
          <w:rFonts w:ascii="Times New Roman" w:hAnsi="Times New Roman" w:cs="Times New Roman"/>
          <w:color w:val="2C2D2E"/>
          <w:sz w:val="28"/>
          <w:szCs w:val="28"/>
        </w:rPr>
        <w:t xml:space="preserve"> в индивидуальной программе реабилитации или </w:t>
      </w:r>
      <w:proofErr w:type="spellStart"/>
      <w:r w:rsidRPr="00A2394C">
        <w:rPr>
          <w:rFonts w:ascii="Times New Roman" w:hAnsi="Times New Roman" w:cs="Times New Roman"/>
          <w:color w:val="2C2D2E"/>
          <w:sz w:val="28"/>
          <w:szCs w:val="28"/>
        </w:rPr>
        <w:t>абилитации</w:t>
      </w:r>
      <w:proofErr w:type="spellEnd"/>
      <w:r w:rsidRPr="00A2394C">
        <w:rPr>
          <w:rFonts w:ascii="Times New Roman" w:hAnsi="Times New Roman" w:cs="Times New Roman"/>
          <w:color w:val="2C2D2E"/>
          <w:sz w:val="28"/>
          <w:szCs w:val="28"/>
        </w:rPr>
        <w:t xml:space="preserve"> гражданина.</w:t>
      </w:r>
    </w:p>
    <w:p w:rsidR="0083715A" w:rsidRPr="00A2394C" w:rsidRDefault="0083715A" w:rsidP="00DF14A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239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Заявки на обеспечение ТСР принимаются онлайн на портале </w:t>
      </w:r>
      <w:proofErr w:type="spellStart"/>
      <w:r w:rsidRPr="00A239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госуслуг</w:t>
      </w:r>
      <w:proofErr w:type="spellEnd"/>
      <w:r w:rsidRPr="00A239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в клиентских офисах СФР и в отделениях МФЦ.</w:t>
      </w:r>
    </w:p>
    <w:p w:rsidR="00DF14AC" w:rsidRPr="00DF14AC" w:rsidRDefault="00DF14AC" w:rsidP="00D13C8A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DF14AC">
        <w:rPr>
          <w:sz w:val="28"/>
        </w:rPr>
        <w:t>Если остались вопросы, вы всегда можете обратиться в единый контакт-центр СФР: 8(800)1-00000-1 (работает круглосуточно, звонок бесплатный).</w:t>
      </w:r>
    </w:p>
    <w:p w:rsidR="00553F82" w:rsidRDefault="00553F82" w:rsidP="00D13C8A">
      <w:pPr>
        <w:spacing w:after="0"/>
      </w:pPr>
    </w:p>
    <w:p w:rsidR="00553F82" w:rsidRDefault="00553F82"/>
    <w:sectPr w:rsidR="0055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7D"/>
    <w:rsid w:val="00212844"/>
    <w:rsid w:val="00270C80"/>
    <w:rsid w:val="002E1C15"/>
    <w:rsid w:val="0031005D"/>
    <w:rsid w:val="0047697D"/>
    <w:rsid w:val="004A3137"/>
    <w:rsid w:val="00553F82"/>
    <w:rsid w:val="00696021"/>
    <w:rsid w:val="006A0C5A"/>
    <w:rsid w:val="007278FE"/>
    <w:rsid w:val="0083715A"/>
    <w:rsid w:val="00880BA5"/>
    <w:rsid w:val="008B59AD"/>
    <w:rsid w:val="00956FA3"/>
    <w:rsid w:val="00A2394C"/>
    <w:rsid w:val="00B154FB"/>
    <w:rsid w:val="00B156F9"/>
    <w:rsid w:val="00D13C8A"/>
    <w:rsid w:val="00D20051"/>
    <w:rsid w:val="00D3142E"/>
    <w:rsid w:val="00DF076A"/>
    <w:rsid w:val="00DF14AC"/>
    <w:rsid w:val="00EA362F"/>
    <w:rsid w:val="00EE0538"/>
    <w:rsid w:val="00FD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0EC91-978C-48F5-A0D6-D8EAD175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71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74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560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4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1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Дина Сергеевна</dc:creator>
  <cp:lastModifiedBy>Долидзе Марина Владимировна</cp:lastModifiedBy>
  <cp:revision>5</cp:revision>
  <dcterms:created xsi:type="dcterms:W3CDTF">2024-03-29T05:15:00Z</dcterms:created>
  <dcterms:modified xsi:type="dcterms:W3CDTF">2024-04-04T06:03:00Z</dcterms:modified>
</cp:coreProperties>
</file>