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2A05" w14:textId="149CCEAB" w:rsidR="00393F4C" w:rsidRPr="002D6FFB" w:rsidRDefault="002D6FFB" w:rsidP="00204934">
      <w:pPr>
        <w:shd w:val="clear" w:color="auto" w:fill="FFFFFF"/>
        <w:spacing w:after="0" w:line="240" w:lineRule="auto"/>
        <w:ind w:firstLine="709"/>
        <w:jc w:val="both"/>
      </w:pPr>
      <w:r>
        <w:rPr>
          <w:rFonts w:ascii="Times New Roman" w:eastAsia="Times New Roman" w:hAnsi="Times New Roman" w:cs="Times New Roman"/>
          <w:color w:val="2C2D2E"/>
          <w:kern w:val="0"/>
          <w:sz w:val="28"/>
          <w:szCs w:val="28"/>
          <w:lang w:eastAsia="ru-RU"/>
          <w14:ligatures w14:val="none"/>
        </w:rPr>
        <w:t xml:space="preserve">Новость: </w:t>
      </w:r>
      <w:r w:rsidRPr="002D6FFB">
        <w:rPr>
          <w:rFonts w:ascii="Times New Roman" w:eastAsia="Times New Roman" w:hAnsi="Times New Roman" w:cs="Times New Roman"/>
          <w:color w:val="2C2D2E"/>
          <w:kern w:val="0"/>
          <w:sz w:val="28"/>
          <w:szCs w:val="28"/>
          <w:lang w:eastAsia="ru-RU"/>
          <w14:ligatures w14:val="none"/>
        </w:rPr>
        <w:t xml:space="preserve">В России стартовал региональный этап Всероссийского чемпионата по </w:t>
      </w:r>
      <w:proofErr w:type="spellStart"/>
      <w:r w:rsidRPr="002D6FFB">
        <w:rPr>
          <w:rFonts w:ascii="Times New Roman" w:eastAsia="Times New Roman" w:hAnsi="Times New Roman" w:cs="Times New Roman"/>
          <w:color w:val="2C2D2E"/>
          <w:kern w:val="0"/>
          <w:sz w:val="28"/>
          <w:szCs w:val="28"/>
          <w:lang w:eastAsia="ru-RU"/>
          <w14:ligatures w14:val="none"/>
        </w:rPr>
        <w:t>профмастерству</w:t>
      </w:r>
      <w:proofErr w:type="spellEnd"/>
      <w:r>
        <w:rPr>
          <w:rFonts w:ascii="Times New Roman" w:eastAsia="Times New Roman" w:hAnsi="Times New Roman" w:cs="Times New Roman"/>
          <w:color w:val="2C2D2E"/>
          <w:kern w:val="0"/>
          <w:sz w:val="28"/>
          <w:szCs w:val="28"/>
          <w:lang w:eastAsia="ru-RU"/>
          <w14:ligatures w14:val="none"/>
        </w:rPr>
        <w:t xml:space="preserve"> </w:t>
      </w:r>
      <w:hyperlink r:id="rId4" w:history="1">
        <w:r w:rsidRPr="003D4B37">
          <w:rPr>
            <w:rStyle w:val="a3"/>
            <w:rFonts w:ascii="Times New Roman" w:eastAsia="Times New Roman" w:hAnsi="Times New Roman" w:cs="Times New Roman"/>
            <w:kern w:val="0"/>
            <w:sz w:val="28"/>
            <w:szCs w:val="28"/>
            <w:lang w:eastAsia="ru-RU"/>
            <w14:ligatures w14:val="none"/>
          </w:rPr>
          <w:t>https://tass.ru/obschestvo/17248643</w:t>
        </w:r>
      </w:hyperlink>
      <w:r>
        <w:rPr>
          <w:rFonts w:ascii="Times New Roman" w:eastAsia="Times New Roman" w:hAnsi="Times New Roman" w:cs="Times New Roman"/>
          <w:color w:val="2C2D2E"/>
          <w:kern w:val="0"/>
          <w:sz w:val="28"/>
          <w:szCs w:val="28"/>
          <w:lang w:eastAsia="ru-RU"/>
          <w14:ligatures w14:val="none"/>
        </w:rPr>
        <w:t xml:space="preserve"> </w:t>
      </w:r>
    </w:p>
    <w:p w14:paraId="5B5D55B5" w14:textId="77777777" w:rsidR="002D6FFB" w:rsidRDefault="002D6FFB" w:rsidP="00204934">
      <w:pPr>
        <w:shd w:val="clear" w:color="auto" w:fill="FFFFFF"/>
        <w:spacing w:after="0" w:line="240" w:lineRule="auto"/>
        <w:ind w:firstLine="709"/>
        <w:jc w:val="both"/>
        <w:rPr>
          <w:rFonts w:ascii="Times New Roman" w:eastAsia="Times New Roman" w:hAnsi="Times New Roman" w:cs="Times New Roman"/>
          <w:color w:val="2C2D2E"/>
          <w:kern w:val="0"/>
          <w:sz w:val="28"/>
          <w:szCs w:val="28"/>
          <w:lang w:eastAsia="ru-RU"/>
          <w14:ligatures w14:val="none"/>
        </w:rPr>
      </w:pPr>
    </w:p>
    <w:p w14:paraId="7B0BB852" w14:textId="77777777" w:rsidR="002D6FFB" w:rsidRDefault="002D6FFB" w:rsidP="00204934">
      <w:pPr>
        <w:shd w:val="clear" w:color="auto" w:fill="FFFFFF"/>
        <w:spacing w:after="0" w:line="240" w:lineRule="auto"/>
        <w:ind w:firstLine="709"/>
        <w:jc w:val="both"/>
        <w:rPr>
          <w:rFonts w:ascii="Times New Roman" w:eastAsia="Times New Roman" w:hAnsi="Times New Roman" w:cs="Times New Roman"/>
          <w:color w:val="2C2D2E"/>
          <w:kern w:val="0"/>
          <w:sz w:val="28"/>
          <w:szCs w:val="28"/>
          <w:lang w:eastAsia="ru-RU"/>
          <w14:ligatures w14:val="none"/>
        </w:rPr>
      </w:pPr>
    </w:p>
    <w:p w14:paraId="3F2FBFDA" w14:textId="77777777" w:rsidR="002D6FFB" w:rsidRDefault="002D6FFB" w:rsidP="00204934">
      <w:pPr>
        <w:shd w:val="clear" w:color="auto" w:fill="FFFFFF"/>
        <w:spacing w:after="0" w:line="240" w:lineRule="auto"/>
        <w:ind w:firstLine="709"/>
        <w:jc w:val="both"/>
        <w:rPr>
          <w:rFonts w:ascii="Times New Roman" w:eastAsia="Times New Roman" w:hAnsi="Times New Roman" w:cs="Times New Roman"/>
          <w:color w:val="2C2D2E"/>
          <w:kern w:val="0"/>
          <w:sz w:val="28"/>
          <w:szCs w:val="28"/>
          <w:lang w:eastAsia="ru-RU"/>
          <w14:ligatures w14:val="none"/>
        </w:rPr>
      </w:pPr>
    </w:p>
    <w:p w14:paraId="6B701C46" w14:textId="0BAB2178" w:rsidR="002D6FFB" w:rsidRDefault="002D6FFB" w:rsidP="00204934">
      <w:pPr>
        <w:shd w:val="clear" w:color="auto" w:fill="FFFFFF"/>
        <w:spacing w:after="0" w:line="240" w:lineRule="auto"/>
        <w:ind w:firstLine="709"/>
        <w:jc w:val="both"/>
        <w:rPr>
          <w:rFonts w:ascii="Times New Roman" w:eastAsia="Times New Roman" w:hAnsi="Times New Roman" w:cs="Times New Roman"/>
          <w:color w:val="2C2D2E"/>
          <w:kern w:val="0"/>
          <w:sz w:val="28"/>
          <w:szCs w:val="28"/>
          <w:lang w:eastAsia="ru-RU"/>
          <w14:ligatures w14:val="none"/>
        </w:rPr>
      </w:pPr>
      <w:r>
        <w:rPr>
          <w:rFonts w:ascii="Times New Roman" w:eastAsia="Times New Roman" w:hAnsi="Times New Roman" w:cs="Times New Roman"/>
          <w:color w:val="2C2D2E"/>
          <w:kern w:val="0"/>
          <w:sz w:val="28"/>
          <w:szCs w:val="28"/>
          <w:lang w:eastAsia="ru-RU"/>
          <w14:ligatures w14:val="none"/>
        </w:rPr>
        <w:t>Комментарии</w:t>
      </w:r>
      <w:r w:rsidR="00393F4C">
        <w:rPr>
          <w:rFonts w:ascii="Times New Roman" w:eastAsia="Times New Roman" w:hAnsi="Times New Roman" w:cs="Times New Roman"/>
          <w:color w:val="2C2D2E"/>
          <w:kern w:val="0"/>
          <w:sz w:val="28"/>
          <w:szCs w:val="28"/>
          <w:lang w:eastAsia="ru-RU"/>
          <w14:ligatures w14:val="none"/>
        </w:rPr>
        <w:t xml:space="preserve"> доцента кафедры экономики и финансового права Северо-Кавказского института – филиала РАНХиГС Елены Акопян. </w:t>
      </w:r>
    </w:p>
    <w:p w14:paraId="6F3048BC" w14:textId="77777777" w:rsidR="002D6FFB" w:rsidRDefault="002D6FFB" w:rsidP="00204934">
      <w:pPr>
        <w:shd w:val="clear" w:color="auto" w:fill="FFFFFF"/>
        <w:spacing w:after="0" w:line="240" w:lineRule="auto"/>
        <w:ind w:firstLine="709"/>
        <w:jc w:val="both"/>
        <w:rPr>
          <w:rFonts w:ascii="Times New Roman" w:eastAsia="Times New Roman" w:hAnsi="Times New Roman" w:cs="Times New Roman"/>
          <w:color w:val="2C2D2E"/>
          <w:kern w:val="0"/>
          <w:sz w:val="28"/>
          <w:szCs w:val="28"/>
          <w:lang w:eastAsia="ru-RU"/>
          <w14:ligatures w14:val="none"/>
        </w:rPr>
      </w:pPr>
    </w:p>
    <w:p w14:paraId="4DC8B5FB" w14:textId="46F990AE" w:rsidR="006857CD" w:rsidRDefault="00204934" w:rsidP="00204934">
      <w:pPr>
        <w:shd w:val="clear" w:color="auto" w:fill="FFFFFF"/>
        <w:spacing w:after="0" w:line="240" w:lineRule="auto"/>
        <w:ind w:firstLine="709"/>
        <w:jc w:val="both"/>
        <w:rPr>
          <w:rFonts w:ascii="Times New Roman" w:eastAsia="Times New Roman" w:hAnsi="Times New Roman" w:cs="Times New Roman"/>
          <w:color w:val="2C2D2E"/>
          <w:kern w:val="0"/>
          <w:sz w:val="28"/>
          <w:szCs w:val="28"/>
          <w:lang w:eastAsia="ru-RU"/>
          <w14:ligatures w14:val="none"/>
        </w:rPr>
      </w:pPr>
      <w:r w:rsidRPr="00204934">
        <w:rPr>
          <w:rFonts w:ascii="Times New Roman" w:eastAsia="Times New Roman" w:hAnsi="Times New Roman" w:cs="Times New Roman"/>
          <w:color w:val="2C2D2E"/>
          <w:kern w:val="0"/>
          <w:sz w:val="28"/>
          <w:szCs w:val="28"/>
          <w:lang w:eastAsia="ru-RU"/>
          <w14:ligatures w14:val="none"/>
        </w:rPr>
        <w:t xml:space="preserve">Современная система российского образования имеет ряд особенностей, определяющих ее эффективность. Российские студенты по многим направлениям подготовки, в том числе ключевым с точки зрения развития высоких технологий, демонстрируют высокий уровень обученности. </w:t>
      </w:r>
    </w:p>
    <w:p w14:paraId="06F25AA4" w14:textId="1EAC29B5" w:rsidR="00204934" w:rsidRPr="00204934" w:rsidRDefault="00204934" w:rsidP="00393F4C">
      <w:pPr>
        <w:shd w:val="clear" w:color="auto" w:fill="FFFFFF"/>
        <w:spacing w:after="0" w:line="240" w:lineRule="auto"/>
        <w:ind w:firstLine="708"/>
        <w:jc w:val="both"/>
        <w:rPr>
          <w:rFonts w:ascii="Times New Roman" w:eastAsia="Times New Roman" w:hAnsi="Times New Roman" w:cs="Times New Roman"/>
          <w:color w:val="2C2D2E"/>
          <w:kern w:val="0"/>
          <w:sz w:val="28"/>
          <w:szCs w:val="28"/>
          <w:lang w:eastAsia="ru-RU"/>
          <w14:ligatures w14:val="none"/>
        </w:rPr>
      </w:pPr>
      <w:r w:rsidRPr="00204934">
        <w:rPr>
          <w:rFonts w:ascii="Times New Roman" w:eastAsia="Times New Roman" w:hAnsi="Times New Roman" w:cs="Times New Roman"/>
          <w:color w:val="2C2D2E"/>
          <w:kern w:val="0"/>
          <w:sz w:val="28"/>
          <w:szCs w:val="28"/>
          <w:lang w:eastAsia="ru-RU"/>
          <w14:ligatures w14:val="none"/>
        </w:rPr>
        <w:t>Образовательные программы нацелены на формирование профессионально компетентной личности. Одним из главных условий динамичного развития национальной экономики выступает формирование кадрового потенциала высококвалифицированных специалистов в различных отраслях экономики. Сложность данной задачи во многом определяется появлением новых профессий на стыке сразу нескольких направлений в различных сферах деятельности - медицине, экологии, робототехнике, строительстве и др.</w:t>
      </w:r>
    </w:p>
    <w:p w14:paraId="1A8BFBAE" w14:textId="77777777" w:rsidR="00204934" w:rsidRPr="00204934" w:rsidRDefault="00204934" w:rsidP="00204934">
      <w:pPr>
        <w:shd w:val="clear" w:color="auto" w:fill="FFFFFF"/>
        <w:spacing w:after="0" w:line="240" w:lineRule="auto"/>
        <w:ind w:firstLine="709"/>
        <w:jc w:val="both"/>
        <w:rPr>
          <w:rFonts w:ascii="Times New Roman" w:eastAsia="Times New Roman" w:hAnsi="Times New Roman" w:cs="Times New Roman"/>
          <w:color w:val="2C2D2E"/>
          <w:kern w:val="0"/>
          <w:sz w:val="28"/>
          <w:szCs w:val="28"/>
          <w:lang w:eastAsia="ru-RU"/>
          <w14:ligatures w14:val="none"/>
        </w:rPr>
      </w:pPr>
      <w:r w:rsidRPr="00204934">
        <w:rPr>
          <w:rFonts w:ascii="Times New Roman" w:eastAsia="Times New Roman" w:hAnsi="Times New Roman" w:cs="Times New Roman"/>
          <w:color w:val="2C2D2E"/>
          <w:kern w:val="0"/>
          <w:sz w:val="28"/>
          <w:szCs w:val="28"/>
          <w:lang w:eastAsia="ru-RU"/>
          <w14:ligatures w14:val="none"/>
        </w:rPr>
        <w:t>В условиях возрастающей конкуренции на рынке труда образовательные организации как среднего, так и высшего звена, уделяют большое внимание вопросу трудоустройства выпускников. По данным исследований в ближайшем будущем прогнозируется увеличение доли работ, выполняемых роботами, что приведет к необходимости освоения новых профессий, требующих не только теоретических знаний, но и серьезной практической подготовки.</w:t>
      </w:r>
    </w:p>
    <w:p w14:paraId="0743123B" w14:textId="77777777" w:rsidR="00204934" w:rsidRPr="00204934" w:rsidRDefault="00204934" w:rsidP="00204934">
      <w:pPr>
        <w:shd w:val="clear" w:color="auto" w:fill="FFFFFF"/>
        <w:spacing w:after="0" w:line="240" w:lineRule="auto"/>
        <w:ind w:firstLine="709"/>
        <w:jc w:val="both"/>
        <w:rPr>
          <w:rFonts w:ascii="Times New Roman" w:eastAsia="Times New Roman" w:hAnsi="Times New Roman" w:cs="Times New Roman"/>
          <w:color w:val="2C2D2E"/>
          <w:kern w:val="0"/>
          <w:sz w:val="28"/>
          <w:szCs w:val="28"/>
          <w:lang w:eastAsia="ru-RU"/>
          <w14:ligatures w14:val="none"/>
        </w:rPr>
      </w:pPr>
      <w:r w:rsidRPr="00204934">
        <w:rPr>
          <w:rFonts w:ascii="Times New Roman" w:eastAsia="Times New Roman" w:hAnsi="Times New Roman" w:cs="Times New Roman"/>
          <w:color w:val="2C2D2E"/>
          <w:kern w:val="0"/>
          <w:sz w:val="28"/>
          <w:szCs w:val="28"/>
          <w:lang w:eastAsia="ru-RU"/>
          <w14:ligatures w14:val="none"/>
        </w:rPr>
        <w:t>Это, в свою очередь, требует пересмотра подходов к осуществлению процесса обучения. Но, несмотря на все нововведения, не теряет своей актуальности деятельностный подход, при котором теоретические знания не позволят сформировать специалиста, если они не нашли применения на практике. Любая теоретическая часть всегда должна быть закреплена практическим кейсом.</w:t>
      </w:r>
    </w:p>
    <w:p w14:paraId="331F055D" w14:textId="77777777" w:rsidR="00204934" w:rsidRPr="002D6FFB" w:rsidRDefault="00204934" w:rsidP="00204934">
      <w:pPr>
        <w:shd w:val="clear" w:color="auto" w:fill="FFFFFF"/>
        <w:spacing w:after="0" w:line="240" w:lineRule="auto"/>
        <w:ind w:firstLine="709"/>
        <w:jc w:val="both"/>
        <w:rPr>
          <w:rFonts w:ascii="Times New Roman" w:eastAsia="Times New Roman" w:hAnsi="Times New Roman" w:cs="Times New Roman"/>
          <w:b/>
          <w:bCs/>
          <w:color w:val="2C2D2E"/>
          <w:kern w:val="0"/>
          <w:sz w:val="28"/>
          <w:szCs w:val="28"/>
          <w:lang w:eastAsia="ru-RU"/>
          <w14:ligatures w14:val="none"/>
        </w:rPr>
      </w:pPr>
      <w:r w:rsidRPr="002D6FFB">
        <w:rPr>
          <w:rFonts w:ascii="Times New Roman" w:eastAsia="Times New Roman" w:hAnsi="Times New Roman" w:cs="Times New Roman"/>
          <w:b/>
          <w:bCs/>
          <w:color w:val="2C2D2E"/>
          <w:kern w:val="0"/>
          <w:sz w:val="28"/>
          <w:szCs w:val="28"/>
          <w:lang w:eastAsia="ru-RU"/>
          <w14:ligatures w14:val="none"/>
        </w:rPr>
        <w:t>Имея опыт профориентационной работы в учреждениях среднего профессионального образования Ставропольского края на протяжении последних пяти лет, хотелось бы отметить существенный прирост уровня материально-технической базы, учебной и производственной инфраструктуры колледжей и техникумов.</w:t>
      </w:r>
    </w:p>
    <w:p w14:paraId="481D8B27" w14:textId="77777777" w:rsidR="00204934" w:rsidRPr="002D6FFB" w:rsidRDefault="00204934" w:rsidP="00204934">
      <w:pPr>
        <w:shd w:val="clear" w:color="auto" w:fill="FFFFFF"/>
        <w:spacing w:after="0" w:line="240" w:lineRule="auto"/>
        <w:ind w:firstLine="709"/>
        <w:jc w:val="both"/>
        <w:rPr>
          <w:rFonts w:ascii="Times New Roman" w:eastAsia="Times New Roman" w:hAnsi="Times New Roman" w:cs="Times New Roman"/>
          <w:b/>
          <w:bCs/>
          <w:color w:val="2C2D2E"/>
          <w:kern w:val="0"/>
          <w:sz w:val="28"/>
          <w:szCs w:val="28"/>
          <w:lang w:eastAsia="ru-RU"/>
          <w14:ligatures w14:val="none"/>
        </w:rPr>
      </w:pPr>
      <w:r w:rsidRPr="002D6FFB">
        <w:rPr>
          <w:rFonts w:ascii="Times New Roman" w:eastAsia="Times New Roman" w:hAnsi="Times New Roman" w:cs="Times New Roman"/>
          <w:b/>
          <w:bCs/>
          <w:color w:val="2C2D2E"/>
          <w:kern w:val="0"/>
          <w:sz w:val="28"/>
          <w:szCs w:val="28"/>
          <w:lang w:eastAsia="ru-RU"/>
          <w14:ligatures w14:val="none"/>
        </w:rPr>
        <w:t>Руководители учреждений СПО ведут активную совместную работу по созданию современных мастерских по приоритетным компетенциям для практической подготовки обучающихся в соответствии с современными стандартами и передовыми технологиями.</w:t>
      </w:r>
    </w:p>
    <w:p w14:paraId="30702881" w14:textId="77777777" w:rsidR="00204934" w:rsidRPr="002D6FFB" w:rsidRDefault="00204934" w:rsidP="00204934">
      <w:pPr>
        <w:shd w:val="clear" w:color="auto" w:fill="FFFFFF"/>
        <w:spacing w:after="0" w:line="240" w:lineRule="auto"/>
        <w:ind w:firstLine="709"/>
        <w:jc w:val="both"/>
        <w:rPr>
          <w:rFonts w:ascii="Times New Roman" w:eastAsia="Times New Roman" w:hAnsi="Times New Roman" w:cs="Times New Roman"/>
          <w:b/>
          <w:bCs/>
          <w:color w:val="2C2D2E"/>
          <w:kern w:val="0"/>
          <w:sz w:val="28"/>
          <w:szCs w:val="28"/>
          <w:lang w:eastAsia="ru-RU"/>
          <w14:ligatures w14:val="none"/>
        </w:rPr>
      </w:pPr>
      <w:r w:rsidRPr="002D6FFB">
        <w:rPr>
          <w:rFonts w:ascii="Times New Roman" w:eastAsia="Times New Roman" w:hAnsi="Times New Roman" w:cs="Times New Roman"/>
          <w:b/>
          <w:bCs/>
          <w:color w:val="2C2D2E"/>
          <w:kern w:val="0"/>
          <w:sz w:val="28"/>
          <w:szCs w:val="28"/>
          <w:lang w:eastAsia="ru-RU"/>
          <w14:ligatures w14:val="none"/>
        </w:rPr>
        <w:lastRenderedPageBreak/>
        <w:t>Одним из инструментов решения данной задачи выступает грантовая поддержка, реализованная в рамках национального проекта «Образование». Образовательные организации Ставропольского края, успешно прошедшие Конкурсный отбор в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смогли за счет применения механизма софинансирования подготовить мастерские, на которых обучающиеся смогут получить навыки практической работы и  продемонстрировать лучшие практики профессионального мастерства.</w:t>
      </w:r>
    </w:p>
    <w:p w14:paraId="6BC6A00A" w14:textId="77777777" w:rsidR="00727C91" w:rsidRDefault="00727C91"/>
    <w:sectPr w:rsidR="00727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3553"/>
    <w:rsid w:val="001973E7"/>
    <w:rsid w:val="00204934"/>
    <w:rsid w:val="002D6FFB"/>
    <w:rsid w:val="003411AC"/>
    <w:rsid w:val="00393F4C"/>
    <w:rsid w:val="006857CD"/>
    <w:rsid w:val="006E6005"/>
    <w:rsid w:val="00727C91"/>
    <w:rsid w:val="00B54958"/>
    <w:rsid w:val="00E635E7"/>
    <w:rsid w:val="00F6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9141"/>
  <w15:chartTrackingRefBased/>
  <w15:docId w15:val="{AED3E053-1FF3-432F-B128-AACC789B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FFB"/>
    <w:rPr>
      <w:color w:val="0563C1" w:themeColor="hyperlink"/>
      <w:u w:val="single"/>
    </w:rPr>
  </w:style>
  <w:style w:type="character" w:styleId="a4">
    <w:name w:val="Unresolved Mention"/>
    <w:basedOn w:val="a0"/>
    <w:uiPriority w:val="99"/>
    <w:semiHidden/>
    <w:unhideWhenUsed/>
    <w:rsid w:val="002D6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05172">
      <w:bodyDiv w:val="1"/>
      <w:marLeft w:val="0"/>
      <w:marRight w:val="0"/>
      <w:marTop w:val="0"/>
      <w:marBottom w:val="0"/>
      <w:divBdr>
        <w:top w:val="none" w:sz="0" w:space="0" w:color="auto"/>
        <w:left w:val="none" w:sz="0" w:space="0" w:color="auto"/>
        <w:bottom w:val="none" w:sz="0" w:space="0" w:color="auto"/>
        <w:right w:val="none" w:sz="0" w:space="0" w:color="auto"/>
      </w:divBdr>
    </w:div>
    <w:div w:id="1839152403">
      <w:bodyDiv w:val="1"/>
      <w:marLeft w:val="0"/>
      <w:marRight w:val="0"/>
      <w:marTop w:val="0"/>
      <w:marBottom w:val="0"/>
      <w:divBdr>
        <w:top w:val="none" w:sz="0" w:space="0" w:color="auto"/>
        <w:left w:val="none" w:sz="0" w:space="0" w:color="auto"/>
        <w:bottom w:val="none" w:sz="0" w:space="0" w:color="auto"/>
        <w:right w:val="none" w:sz="0" w:space="0" w:color="auto"/>
      </w:divBdr>
      <w:divsChild>
        <w:div w:id="546665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ss.ru/obschestvo/17248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Идрисова Мадина Мусаевна</dc:creator>
  <cp:keywords/>
  <dc:description/>
  <cp:lastModifiedBy>Идрисова Мадина Мусаевна</cp:lastModifiedBy>
  <cp:revision>3</cp:revision>
  <dcterms:created xsi:type="dcterms:W3CDTF">2023-03-14T13:19:00Z</dcterms:created>
  <dcterms:modified xsi:type="dcterms:W3CDTF">2023-03-16T07:18:00Z</dcterms:modified>
</cp:coreProperties>
</file>