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8D" w:rsidRPr="00921A72" w:rsidRDefault="00EF358D" w:rsidP="000E1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A72">
        <w:rPr>
          <w:rFonts w:ascii="Times New Roman" w:hAnsi="Times New Roman" w:cs="Times New Roman"/>
          <w:sz w:val="28"/>
          <w:szCs w:val="28"/>
        </w:rPr>
        <w:t>С января 2019 года на территории Ставропольского края осуществляется реализация мероприятий регионального проекта «Финансовая поддержка семей при рождении детей на территории Ставропольского края (далее – региональный проект), разработанного в рамках национального проекта «Демография» и в целях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года.</w:t>
      </w:r>
      <w:proofErr w:type="gramEnd"/>
    </w:p>
    <w:p w:rsidR="00EF358D" w:rsidRPr="00921A72" w:rsidRDefault="00EF358D" w:rsidP="00921A7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1A72">
        <w:rPr>
          <w:rFonts w:ascii="Times New Roman" w:hAnsi="Times New Roman" w:cs="Times New Roman"/>
          <w:sz w:val="28"/>
          <w:szCs w:val="28"/>
        </w:rPr>
        <w:t>Региональный проект направлен на внедрение к 2024 году механизма финансовой поддержки семей при рождении детей, создание благоприятных условий изменения материального положения граждан в связи с рождением детей.</w:t>
      </w:r>
    </w:p>
    <w:p w:rsidR="00EF358D" w:rsidRPr="00921A72" w:rsidRDefault="00EF358D" w:rsidP="00921A72">
      <w:pPr>
        <w:spacing w:after="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921A72">
        <w:rPr>
          <w:rFonts w:ascii="Times New Roman" w:hAnsi="Times New Roman" w:cs="Times New Roman"/>
          <w:sz w:val="28"/>
          <w:szCs w:val="28"/>
        </w:rPr>
        <w:t>Одной из целей регионального проекта является назначение ежемесячной выплаты в связи с рождением (усыновлением) первого ребенка</w:t>
      </w:r>
    </w:p>
    <w:p w:rsidR="00EF358D" w:rsidRPr="00EF358D" w:rsidRDefault="00EF358D" w:rsidP="00921A72">
      <w:pPr>
        <w:spacing w:after="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8D">
        <w:rPr>
          <w:rFonts w:ascii="Times New Roman" w:hAnsi="Times New Roman" w:cs="Times New Roman"/>
          <w:b/>
          <w:sz w:val="28"/>
          <w:szCs w:val="28"/>
        </w:rPr>
        <w:t>Нормативно-правовые акты, регулирующие вопросы назначения и выплаты ежемесячной выплаты в связи с рождением (усыновлением) первого ребенка: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- Федеральный закон от 28 декабря 2017 года № 418-ФЗ «О ежемесячных выплатах семьям, имеющим детей»;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- Порядок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 от 29 декабря 2017 года № 889н;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04 февраля 2019 года № 55н</w:t>
      </w:r>
      <w:r w:rsidR="00914E47">
        <w:rPr>
          <w:rFonts w:ascii="Times New Roman" w:hAnsi="Times New Roman" w:cs="Times New Roman"/>
          <w:sz w:val="28"/>
          <w:szCs w:val="28"/>
        </w:rPr>
        <w:t xml:space="preserve"> </w:t>
      </w:r>
      <w:r w:rsidRPr="00EF358D">
        <w:rPr>
          <w:rFonts w:ascii="Times New Roman" w:hAnsi="Times New Roman" w:cs="Times New Roman"/>
          <w:sz w:val="28"/>
          <w:szCs w:val="28"/>
        </w:rPr>
        <w:t> «Об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(усыновлением) первого ребенка.</w:t>
      </w:r>
    </w:p>
    <w:p w:rsidR="00EF358D" w:rsidRPr="00EF358D" w:rsidRDefault="00EF358D" w:rsidP="00921A72">
      <w:pPr>
        <w:spacing w:after="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8D">
        <w:rPr>
          <w:rFonts w:ascii="Times New Roman" w:hAnsi="Times New Roman" w:cs="Times New Roman"/>
          <w:b/>
          <w:sz w:val="28"/>
          <w:szCs w:val="28"/>
        </w:rPr>
        <w:t>Категории граждан, имеющие право на получение ежемесячной выплаты в связи с рождением (усыновлением) первого ребенка (далее – ежемесячная выплата):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58D">
        <w:rPr>
          <w:rFonts w:ascii="Times New Roman" w:hAnsi="Times New Roman" w:cs="Times New Roman"/>
          <w:sz w:val="28"/>
          <w:szCs w:val="28"/>
        </w:rPr>
        <w:t>- женщина, родившая (усыновившая) первого ребенка, являющаяся гражданкой Российской Федерации, постоянно проживающая на территории Российской Федерации, в случае если ребенок (родной, усыновленный) рожден начиная с 1 января 2018 года, является гражданином Российской Федерации и если размер среднедушевого дохода семьи не превышает</w:t>
      </w:r>
      <w:r w:rsidRPr="00921A72">
        <w:rPr>
          <w:rFonts w:ascii="Times New Roman" w:hAnsi="Times New Roman" w:cs="Times New Roman"/>
          <w:sz w:val="28"/>
          <w:szCs w:val="28"/>
        </w:rPr>
        <w:t xml:space="preserve"> </w:t>
      </w:r>
      <w:r w:rsidRPr="00EF358D">
        <w:rPr>
          <w:rFonts w:ascii="Times New Roman" w:hAnsi="Times New Roman" w:cs="Times New Roman"/>
          <w:sz w:val="28"/>
          <w:szCs w:val="28"/>
        </w:rPr>
        <w:t xml:space="preserve">2-кратную величину прожиточного минимума трудоспособного населения, </w:t>
      </w:r>
      <w:r w:rsidRPr="00EF358D">
        <w:rPr>
          <w:rFonts w:ascii="Times New Roman" w:hAnsi="Times New Roman" w:cs="Times New Roman"/>
          <w:sz w:val="28"/>
          <w:szCs w:val="28"/>
        </w:rPr>
        <w:lastRenderedPageBreak/>
        <w:t>установленную в Ставропольском крае за второй квартал года, предшествующего году обращения за назначением ежемесячной</w:t>
      </w:r>
      <w:proofErr w:type="gramEnd"/>
      <w:r w:rsidRPr="00EF358D">
        <w:rPr>
          <w:rFonts w:ascii="Times New Roman" w:hAnsi="Times New Roman" w:cs="Times New Roman"/>
          <w:sz w:val="28"/>
          <w:szCs w:val="28"/>
        </w:rPr>
        <w:t xml:space="preserve"> выплаты (в 2022 году составляет</w:t>
      </w:r>
      <w:r w:rsidR="00914E47">
        <w:rPr>
          <w:rFonts w:ascii="Times New Roman" w:hAnsi="Times New Roman" w:cs="Times New Roman"/>
          <w:sz w:val="28"/>
          <w:szCs w:val="28"/>
        </w:rPr>
        <w:t xml:space="preserve"> </w:t>
      </w:r>
      <w:r w:rsidR="000E1EFF">
        <w:rPr>
          <w:rFonts w:ascii="Times New Roman" w:hAnsi="Times New Roman" w:cs="Times New Roman"/>
          <w:sz w:val="28"/>
          <w:szCs w:val="28"/>
        </w:rPr>
        <w:t>27310</w:t>
      </w:r>
      <w:r w:rsidRPr="00EF358D">
        <w:rPr>
          <w:rFonts w:ascii="Times New Roman" w:hAnsi="Times New Roman" w:cs="Times New Roman"/>
          <w:sz w:val="28"/>
          <w:szCs w:val="28"/>
        </w:rPr>
        <w:t>,00 руб. на человека в семье);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- отец (усыновитель) либо опекун ребенка, являющийся гражданином Российской Федерации, постоянно проживающий на территории Российской Федерации,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EF358D" w:rsidRPr="00EF358D" w:rsidRDefault="00EF358D" w:rsidP="00921A72">
      <w:pPr>
        <w:spacing w:after="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Документы, необходимые для назначения и выплаты ежемесячной выплаты:</w:t>
      </w:r>
    </w:p>
    <w:p w:rsidR="00EF358D" w:rsidRPr="00EF358D" w:rsidRDefault="00EF358D" w:rsidP="00921A72">
      <w:pPr>
        <w:spacing w:after="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Для назначения ежемесячной выплаты заявителем по месту жительства (месту пребывания) или по месту фактического проживания в орган социальной защиты населения или многофункциональный центр предоставления государственных и муниципальных услуг (далее – МФЦ) подается заявление и следующие документы: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1. Свидетельство о рождении ребенка.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2. Документы, подтверждающие принадлежность к гражданству Российской Федерации заявителя и ребенка.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3. Сведения о доходах семьи: справка с места работы (службы, учебы) либо иной документ, подтверждающий доход каждого члена семьи, сведения о получении пособия по временной нетрудоспособности,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заболеваниях.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58D">
        <w:rPr>
          <w:rFonts w:ascii="Times New Roman" w:hAnsi="Times New Roman" w:cs="Times New Roman"/>
          <w:sz w:val="28"/>
          <w:szCs w:val="28"/>
        </w:rPr>
        <w:t>Среднедушевой доход семьи при назначении ежемесячной выплаты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</w:t>
      </w:r>
      <w:r w:rsidRPr="00921A72">
        <w:rPr>
          <w:rFonts w:ascii="Times New Roman" w:hAnsi="Times New Roman" w:cs="Times New Roman"/>
          <w:sz w:val="28"/>
          <w:szCs w:val="28"/>
        </w:rPr>
        <w:t xml:space="preserve"> </w:t>
      </w:r>
      <w:r w:rsidRPr="00EF358D">
        <w:rPr>
          <w:rFonts w:ascii="Times New Roman" w:hAnsi="Times New Roman" w:cs="Times New Roman"/>
          <w:sz w:val="28"/>
          <w:szCs w:val="28"/>
        </w:rPr>
        <w:t>12 календарных месяцев), путем деления одной двенадцатой суммы доходов всех членов семьи за расчетный период на число членов семьи.</w:t>
      </w:r>
      <w:proofErr w:type="gramEnd"/>
      <w:r w:rsidRPr="00EF358D">
        <w:rPr>
          <w:rFonts w:ascii="Times New Roman" w:hAnsi="Times New Roman" w:cs="Times New Roman"/>
          <w:sz w:val="28"/>
          <w:szCs w:val="28"/>
        </w:rPr>
        <w:t xml:space="preserve"> Отсчет указанного двенадцатимесячного периода начинается за шесть месяцев до даты подачи заявления о назначении ежемесячной выплаты.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4. Документы, подтверждающие реквизиты счета в кредитной организации, открытого на заявителя.</w:t>
      </w:r>
    </w:p>
    <w:p w:rsidR="00EF358D" w:rsidRPr="00EF358D" w:rsidRDefault="00EF358D" w:rsidP="00921A72">
      <w:pPr>
        <w:spacing w:after="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 xml:space="preserve">Размер ежемесячной выплаты для граждан, обратившихся за ее назначением в 2022 году, </w:t>
      </w:r>
      <w:r w:rsidR="000E1EFF">
        <w:rPr>
          <w:rFonts w:ascii="Times New Roman" w:hAnsi="Times New Roman" w:cs="Times New Roman"/>
          <w:sz w:val="28"/>
          <w:szCs w:val="28"/>
        </w:rPr>
        <w:t xml:space="preserve">с 01.062022 г. </w:t>
      </w:r>
      <w:r w:rsidRPr="00EF358D">
        <w:rPr>
          <w:rFonts w:ascii="Times New Roman" w:hAnsi="Times New Roman" w:cs="Times New Roman"/>
          <w:sz w:val="28"/>
          <w:szCs w:val="28"/>
        </w:rPr>
        <w:t>составляет 1</w:t>
      </w:r>
      <w:r w:rsidR="000E1EFF">
        <w:rPr>
          <w:rFonts w:ascii="Times New Roman" w:hAnsi="Times New Roman" w:cs="Times New Roman"/>
          <w:sz w:val="28"/>
          <w:szCs w:val="28"/>
        </w:rPr>
        <w:t>2152</w:t>
      </w:r>
      <w:bookmarkStart w:id="0" w:name="_GoBack"/>
      <w:bookmarkEnd w:id="0"/>
      <w:r w:rsidRPr="00EF358D">
        <w:rPr>
          <w:rFonts w:ascii="Times New Roman" w:hAnsi="Times New Roman" w:cs="Times New Roman"/>
          <w:sz w:val="28"/>
          <w:szCs w:val="28"/>
        </w:rPr>
        <w:t>,00 руб.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Ежемесячная выплата назначается </w:t>
      </w:r>
      <w:proofErr w:type="gramStart"/>
      <w:r w:rsidRPr="00EF35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3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58D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EF358D">
        <w:rPr>
          <w:rFonts w:ascii="Times New Roman" w:hAnsi="Times New Roman" w:cs="Times New Roman"/>
          <w:sz w:val="28"/>
          <w:szCs w:val="28"/>
        </w:rPr>
        <w:t xml:space="preserve">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 Ежемесячная выплата осуществляется: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- со дня рождения ребенка, если обращение за ее назначением последовало не позднее шести месяцев со дня рождения ребенка;</w:t>
      </w:r>
    </w:p>
    <w:p w:rsidR="00EF358D" w:rsidRPr="00EF358D" w:rsidRDefault="00EF358D" w:rsidP="00921A72">
      <w:pPr>
        <w:spacing w:after="100" w:afterAutospacing="1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F358D">
        <w:rPr>
          <w:rFonts w:ascii="Times New Roman" w:hAnsi="Times New Roman" w:cs="Times New Roman"/>
          <w:sz w:val="28"/>
          <w:szCs w:val="28"/>
        </w:rPr>
        <w:t>- в остальных случаях ежемесячная выплата осуществляется со дня обращения за ее назначением.</w:t>
      </w:r>
    </w:p>
    <w:p w:rsidR="00EF358D" w:rsidRPr="00921A72" w:rsidRDefault="00EF358D" w:rsidP="00921A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A72">
        <w:rPr>
          <w:rFonts w:ascii="Times New Roman" w:hAnsi="Times New Roman" w:cs="Times New Roman"/>
          <w:sz w:val="28"/>
          <w:szCs w:val="28"/>
        </w:rPr>
        <w:t xml:space="preserve">По всем вопросам назначения и выплаты, граждане могут обратиться в  управление труда и социальной защиты населения администрации Степновского муниципального округа по адресу: </w:t>
      </w:r>
      <w:proofErr w:type="gramStart"/>
      <w:r w:rsidRPr="00921A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1A72">
        <w:rPr>
          <w:rFonts w:ascii="Times New Roman" w:hAnsi="Times New Roman" w:cs="Times New Roman"/>
          <w:sz w:val="28"/>
          <w:szCs w:val="28"/>
        </w:rPr>
        <w:t>. Степное, ул. Ленина, 46, с заявлением и пакетом документов в УТСЗН по телефону: 8 (86563) 3-10-50</w:t>
      </w:r>
    </w:p>
    <w:p w:rsidR="00AE17C2" w:rsidRPr="00921A72" w:rsidRDefault="00AE17C2" w:rsidP="00921A72">
      <w:pPr>
        <w:rPr>
          <w:rFonts w:ascii="Times New Roman" w:hAnsi="Times New Roman" w:cs="Times New Roman"/>
          <w:sz w:val="28"/>
          <w:szCs w:val="28"/>
        </w:rPr>
      </w:pPr>
    </w:p>
    <w:sectPr w:rsidR="00AE17C2" w:rsidRPr="0092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8D"/>
    <w:rsid w:val="000E1EFF"/>
    <w:rsid w:val="00914E47"/>
    <w:rsid w:val="00921A72"/>
    <w:rsid w:val="00AE17C2"/>
    <w:rsid w:val="00DA7580"/>
    <w:rsid w:val="00E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2022-05-18T13:27:00Z</dcterms:created>
  <dcterms:modified xsi:type="dcterms:W3CDTF">2022-07-22T08:15:00Z</dcterms:modified>
</cp:coreProperties>
</file>