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C212" w14:textId="77C891DC" w:rsidR="00FB0BC5" w:rsidRPr="007D7838" w:rsidRDefault="00D442F0" w:rsidP="004A4E3D">
      <w:pPr>
        <w:spacing w:line="240" w:lineRule="auto"/>
        <w:ind w:firstLine="0"/>
      </w:pPr>
      <w:bookmarkStart w:id="0" w:name="_Hlk129646067"/>
      <w:r>
        <w:t>Завкафедрой СКИ РАНХиГС</w:t>
      </w:r>
      <w:r w:rsidR="007D7838" w:rsidRPr="007D7838">
        <w:t xml:space="preserve">: </w:t>
      </w:r>
      <w:r w:rsidR="007D7838">
        <w:t>Т</w:t>
      </w:r>
      <w:r w:rsidR="007D7838" w:rsidRPr="00681BEF">
        <w:t>уризм создает новые возможности для повышения качества жизни населения</w:t>
      </w:r>
    </w:p>
    <w:bookmarkEnd w:id="0"/>
    <w:p w14:paraId="49157B9B" w14:textId="77777777" w:rsidR="00282E70" w:rsidRDefault="00282E70" w:rsidP="004A4E3D">
      <w:pPr>
        <w:spacing w:line="240" w:lineRule="auto"/>
        <w:rPr>
          <w:rFonts w:cs="Times New Roman"/>
        </w:rPr>
      </w:pPr>
    </w:p>
    <w:p w14:paraId="5605ECA3" w14:textId="77777777" w:rsidR="00282E70" w:rsidRDefault="00282E70" w:rsidP="004A4E3D">
      <w:pPr>
        <w:spacing w:line="240" w:lineRule="auto"/>
        <w:rPr>
          <w:rFonts w:cs="Times New Roman"/>
        </w:rPr>
      </w:pPr>
    </w:p>
    <w:p w14:paraId="62ECE609" w14:textId="480FC9A5" w:rsidR="008E1AC3" w:rsidRPr="00681BEF" w:rsidRDefault="009C40F6" w:rsidP="00DC5715">
      <w:pPr>
        <w:spacing w:line="240" w:lineRule="auto"/>
      </w:pPr>
      <w:r w:rsidRPr="00681BEF">
        <w:t>В Послании Федеральному Собранию в 2023 году Президент РФ В</w:t>
      </w:r>
      <w:r w:rsidR="00681BEF" w:rsidRPr="00681BEF">
        <w:t>ладимир</w:t>
      </w:r>
      <w:r w:rsidRPr="00681BEF">
        <w:t xml:space="preserve"> Путин озвучил несколько тезисов, напрямую касающихся туристической отрасли. Предложено продолжить формировать новые возможности</w:t>
      </w:r>
      <w:r w:rsidR="00681BEF" w:rsidRPr="00681BEF">
        <w:t>,</w:t>
      </w:r>
      <w:r w:rsidRPr="00681BEF">
        <w:t xml:space="preserve"> </w:t>
      </w:r>
      <w:r w:rsidR="00121A8A" w:rsidRPr="00681BEF">
        <w:t>таки</w:t>
      </w:r>
      <w:r w:rsidR="00282E70" w:rsidRPr="00681BEF">
        <w:t>е</w:t>
      </w:r>
      <w:r w:rsidR="00121A8A" w:rsidRPr="00681BEF">
        <w:t xml:space="preserve"> как</w:t>
      </w:r>
      <w:r w:rsidRPr="00681BEF">
        <w:t>:</w:t>
      </w:r>
      <w:r w:rsidR="00121A8A" w:rsidRPr="00681BEF">
        <w:t xml:space="preserve"> п</w:t>
      </w:r>
      <w:r w:rsidRPr="00681BEF">
        <w:t>родление туристического кэшбека</w:t>
      </w:r>
      <w:r w:rsidR="00121A8A" w:rsidRPr="00681BEF">
        <w:t>, в</w:t>
      </w:r>
      <w:r w:rsidRPr="00681BEF">
        <w:t xml:space="preserve">озврат </w:t>
      </w:r>
      <w:r w:rsidR="00121A8A" w:rsidRPr="00681BEF">
        <w:t xml:space="preserve">50% </w:t>
      </w:r>
      <w:r w:rsidRPr="00681BEF">
        <w:t xml:space="preserve">стоимости путевки </w:t>
      </w:r>
      <w:r w:rsidR="00121A8A" w:rsidRPr="00681BEF">
        <w:t xml:space="preserve">в летние </w:t>
      </w:r>
      <w:r w:rsidRPr="00681BEF">
        <w:t>лагер</w:t>
      </w:r>
      <w:r w:rsidR="00395EDD" w:rsidRPr="00681BEF">
        <w:t>я</w:t>
      </w:r>
      <w:r w:rsidR="00121A8A" w:rsidRPr="00681BEF">
        <w:t>, д</w:t>
      </w:r>
      <w:r w:rsidRPr="00681BEF">
        <w:t>ля волонтеров и творческих инициативных молодых людей кэшбек должен действовать и в «высокий сезон»</w:t>
      </w:r>
      <w:r w:rsidR="00121A8A" w:rsidRPr="00681BEF">
        <w:t>, а также п</w:t>
      </w:r>
      <w:r w:rsidRPr="00681BEF">
        <w:t>редоставление льготных кредитов на строительство и реконструкцию средств размещения</w:t>
      </w:r>
      <w:r w:rsidR="00282E70" w:rsidRPr="00681BEF">
        <w:t xml:space="preserve"> </w:t>
      </w:r>
      <w:r w:rsidR="00AF68FE" w:rsidRPr="00681BEF">
        <w:t xml:space="preserve">(на уровне </w:t>
      </w:r>
      <w:r w:rsidRPr="00681BEF">
        <w:t>3-5 %</w:t>
      </w:r>
      <w:r w:rsidR="00AF68FE" w:rsidRPr="00681BEF">
        <w:t>)</w:t>
      </w:r>
      <w:r w:rsidRPr="00681BEF">
        <w:t>.</w:t>
      </w:r>
      <w:r w:rsidR="00DC5715">
        <w:t xml:space="preserve"> Кроме того, н</w:t>
      </w:r>
      <w:r w:rsidR="00AE7B52" w:rsidRPr="00681BEF">
        <w:t>еобходимо сделать отдых на курортах доступным для всех граждан с разным уровнем доходов</w:t>
      </w:r>
      <w:r w:rsidR="00681BEF" w:rsidRPr="00681BEF">
        <w:t xml:space="preserve"> с целью повышения качества жизни россиян</w:t>
      </w:r>
      <w:r w:rsidR="00AE7B52" w:rsidRPr="00681BEF">
        <w:t xml:space="preserve">. </w:t>
      </w:r>
      <w:r w:rsidR="008E1AC3" w:rsidRPr="00681BEF">
        <w:t xml:space="preserve">Отдельно Президент РФ отметил важность развития курортов Северо-Кавказского макрорегиона </w:t>
      </w:r>
      <w:r w:rsidR="005A127C" w:rsidRPr="00681BEF">
        <w:t>– «…н</w:t>
      </w:r>
      <w:r w:rsidR="008E1AC3" w:rsidRPr="00681BEF">
        <w:t>а Северном Кавказе необходимо создать центр с целебными источниками воды и грязелечением, не уступающий зарубежным курортам»</w:t>
      </w:r>
    </w:p>
    <w:p w14:paraId="7FA44EEB" w14:textId="2896F181" w:rsidR="00681BEF" w:rsidRDefault="00681BEF" w:rsidP="004A4E3D">
      <w:pPr>
        <w:pStyle w:val="a3"/>
        <w:spacing w:line="240" w:lineRule="auto"/>
        <w:ind w:left="0"/>
      </w:pPr>
      <w:r>
        <w:t xml:space="preserve">Заведующий кафедрой экономики и финансового права Северо-Кавказского института – филиала РАНХиГС Валерия </w:t>
      </w:r>
      <w:proofErr w:type="spellStart"/>
      <w:r>
        <w:t>Браткова</w:t>
      </w:r>
      <w:proofErr w:type="spellEnd"/>
      <w:r>
        <w:t xml:space="preserve"> </w:t>
      </w:r>
      <w:r w:rsidR="00DC5715">
        <w:t>отметила, что</w:t>
      </w:r>
      <w:r w:rsidR="00C83724" w:rsidRPr="00681BEF">
        <w:t xml:space="preserve"> прирост турпотока определяет наличие инфраструктуры. </w:t>
      </w:r>
    </w:p>
    <w:p w14:paraId="77FEF384" w14:textId="77777777" w:rsidR="00681BEF" w:rsidRDefault="00681BEF" w:rsidP="004A4E3D">
      <w:pPr>
        <w:pStyle w:val="a3"/>
        <w:spacing w:line="240" w:lineRule="auto"/>
        <w:ind w:left="0"/>
      </w:pPr>
      <w:r>
        <w:t>«</w:t>
      </w:r>
      <w:r w:rsidR="00C83724" w:rsidRPr="00681BEF">
        <w:t>В связи с этим, важн</w:t>
      </w:r>
      <w:r>
        <w:t>ой</w:t>
      </w:r>
      <w:r w:rsidR="00C83724" w:rsidRPr="00681BEF">
        <w:t xml:space="preserve"> задачей государства является создание условий, благоприятных для инвесторов. Для этого очень важно создать сеть территориальных кластеров, обеспечивающих своей деятельностью повышение конкурентоспособности и инвестиционной привлекательности российских регионов</w:t>
      </w:r>
      <w:r>
        <w:t>», - считает эксперт.</w:t>
      </w:r>
    </w:p>
    <w:p w14:paraId="27921B31" w14:textId="0A765E9C" w:rsidR="00681BEF" w:rsidRDefault="00681BEF" w:rsidP="004A4E3D">
      <w:pPr>
        <w:pStyle w:val="a3"/>
        <w:spacing w:line="240" w:lineRule="auto"/>
        <w:ind w:left="0"/>
      </w:pPr>
      <w:r>
        <w:t xml:space="preserve">Валерия </w:t>
      </w:r>
      <w:proofErr w:type="spellStart"/>
      <w:r>
        <w:t>Браткова</w:t>
      </w:r>
      <w:proofErr w:type="spellEnd"/>
      <w:r>
        <w:t xml:space="preserve"> также </w:t>
      </w:r>
      <w:r w:rsidR="00DC5715">
        <w:t>обратила внимание на то</w:t>
      </w:r>
      <w:r>
        <w:t>, что н</w:t>
      </w:r>
      <w:r w:rsidR="00930F8E" w:rsidRPr="00681BEF">
        <w:t xml:space="preserve">а сегодняшний момент приоритетным направлением территориального развития является развитие территорий </w:t>
      </w:r>
      <w:r w:rsidR="00395EDD" w:rsidRPr="00681BEF">
        <w:t>с</w:t>
      </w:r>
      <w:r w:rsidR="00930F8E" w:rsidRPr="00681BEF">
        <w:t xml:space="preserve"> особым режимом ведения предпринимательской деятельности – особых экономических зон и территорий опережающего развития. Для Северо-Кавказского региона </w:t>
      </w:r>
      <w:r w:rsidR="00DC5715" w:rsidRPr="00681BEF">
        <w:t>— это</w:t>
      </w:r>
      <w:r w:rsidR="00930F8E" w:rsidRPr="00681BEF">
        <w:t xml:space="preserve"> зоны туристско-рекреационного типа. </w:t>
      </w:r>
    </w:p>
    <w:p w14:paraId="0395BA34" w14:textId="535E5195" w:rsidR="00681BEF" w:rsidRDefault="00714819" w:rsidP="004A4E3D">
      <w:pPr>
        <w:pStyle w:val="a3"/>
        <w:spacing w:line="240" w:lineRule="auto"/>
        <w:ind w:left="0"/>
      </w:pPr>
      <w:r w:rsidRPr="00714819">
        <w:t xml:space="preserve">В России сейчас десять ОЭЗ туристско-рекреационного типа (ТРТ), из них шесть в СКФО </w:t>
      </w:r>
      <w:r>
        <w:t>–</w:t>
      </w:r>
      <w:r w:rsidRPr="00714819">
        <w:t xml:space="preserve"> </w:t>
      </w:r>
      <w:r>
        <w:t>«</w:t>
      </w:r>
      <w:r w:rsidRPr="00714819">
        <w:t>Архыз</w:t>
      </w:r>
      <w:r>
        <w:t>»</w:t>
      </w:r>
      <w:r w:rsidRPr="00714819">
        <w:t xml:space="preserve"> (Карачаево-Черкесия), </w:t>
      </w:r>
      <w:r>
        <w:t>«</w:t>
      </w:r>
      <w:proofErr w:type="spellStart"/>
      <w:r w:rsidRPr="00714819">
        <w:t>Ведучи</w:t>
      </w:r>
      <w:proofErr w:type="spellEnd"/>
      <w:r>
        <w:t>»</w:t>
      </w:r>
      <w:r w:rsidRPr="00714819">
        <w:t xml:space="preserve"> (Чечня), </w:t>
      </w:r>
      <w:r>
        <w:t>«</w:t>
      </w:r>
      <w:r w:rsidRPr="00714819">
        <w:t>Эльбрус</w:t>
      </w:r>
      <w:r>
        <w:t>»</w:t>
      </w:r>
      <w:r w:rsidRPr="00714819">
        <w:t xml:space="preserve"> (Кабардино-Балкария),</w:t>
      </w:r>
      <w:r>
        <w:t xml:space="preserve"> «</w:t>
      </w:r>
      <w:proofErr w:type="spellStart"/>
      <w:r w:rsidRPr="00714819">
        <w:t>Матлас</w:t>
      </w:r>
      <w:proofErr w:type="spellEnd"/>
      <w:r>
        <w:t>»</w:t>
      </w:r>
      <w:r w:rsidRPr="00714819">
        <w:t xml:space="preserve"> (Дагестан), </w:t>
      </w:r>
      <w:r>
        <w:t>«</w:t>
      </w:r>
      <w:r w:rsidRPr="00714819">
        <w:t xml:space="preserve">Армхи и </w:t>
      </w:r>
      <w:proofErr w:type="spellStart"/>
      <w:r w:rsidRPr="00714819">
        <w:t>Цори</w:t>
      </w:r>
      <w:proofErr w:type="spellEnd"/>
      <w:r>
        <w:t>»</w:t>
      </w:r>
      <w:r w:rsidRPr="00714819">
        <w:t xml:space="preserve"> (Ингушетия), </w:t>
      </w:r>
      <w:r>
        <w:t>«</w:t>
      </w:r>
      <w:proofErr w:type="spellStart"/>
      <w:r w:rsidRPr="00714819">
        <w:t>Мамисон</w:t>
      </w:r>
      <w:proofErr w:type="spellEnd"/>
      <w:r>
        <w:t>»</w:t>
      </w:r>
      <w:r w:rsidRPr="00714819">
        <w:t xml:space="preserve"> (Северная Осетия). Управляет ими компания </w:t>
      </w:r>
      <w:r>
        <w:t>«</w:t>
      </w:r>
      <w:r w:rsidRPr="00714819">
        <w:t>Курорты Северного Кавказа</w:t>
      </w:r>
      <w:r>
        <w:t>»</w:t>
      </w:r>
      <w:r w:rsidRPr="00714819">
        <w:t xml:space="preserve">. </w:t>
      </w:r>
    </w:p>
    <w:p w14:paraId="7AFA1DF0" w14:textId="013AD9D7" w:rsidR="00C83724" w:rsidRPr="00681BEF" w:rsidRDefault="00681BEF" w:rsidP="00681BEF">
      <w:pPr>
        <w:pStyle w:val="a3"/>
        <w:spacing w:line="240" w:lineRule="auto"/>
        <w:ind w:left="0"/>
      </w:pPr>
      <w:r>
        <w:t>«</w:t>
      </w:r>
      <w:r w:rsidR="00121A8A" w:rsidRPr="00681BEF">
        <w:t xml:space="preserve">Эти территории </w:t>
      </w:r>
      <w:r w:rsidR="00930F8E" w:rsidRPr="00681BEF">
        <w:t>объединены в туристический кластер.</w:t>
      </w:r>
      <w:r w:rsidR="00AE7B52" w:rsidRPr="00681BEF">
        <w:t xml:space="preserve"> Внутри подобных территорий </w:t>
      </w:r>
      <w:r w:rsidR="00121A8A" w:rsidRPr="00681BEF">
        <w:t xml:space="preserve">предоставляются дополнительные </w:t>
      </w:r>
      <w:r w:rsidR="00AE7B52" w:rsidRPr="00681BEF">
        <w:t>возможност</w:t>
      </w:r>
      <w:r w:rsidR="00121A8A" w:rsidRPr="00681BEF">
        <w:t>и</w:t>
      </w:r>
      <w:r w:rsidR="00AE7B52" w:rsidRPr="00681BEF">
        <w:t xml:space="preserve"> для оживления экономики</w:t>
      </w:r>
      <w:r w:rsidR="00121A8A" w:rsidRPr="00681BEF">
        <w:t>.</w:t>
      </w:r>
      <w:r w:rsidR="00AE7B52" w:rsidRPr="00681BEF">
        <w:t xml:space="preserve"> Кроме того, появляются дополнительные возможности для развития «</w:t>
      </w:r>
      <w:r w:rsidR="00395EDD" w:rsidRPr="00681BEF">
        <w:t>у</w:t>
      </w:r>
      <w:r w:rsidR="00AE7B52" w:rsidRPr="00681BEF">
        <w:t>мны</w:t>
      </w:r>
      <w:r w:rsidR="00395EDD" w:rsidRPr="00681BEF">
        <w:t>х</w:t>
      </w:r>
      <w:r w:rsidR="00AE7B52" w:rsidRPr="00681BEF">
        <w:t xml:space="preserve"> городов» и «умного туризма» как точек роста территории. Поэтому можно с уверенностью говорить о стимулировании инвестиционной активности в регионах. Безусловно, развитие туристской отрасли имеет колоссальный мультипликативный эффект, </w:t>
      </w:r>
      <w:proofErr w:type="gramStart"/>
      <w:r w:rsidR="00AE7B52" w:rsidRPr="00681BEF">
        <w:t>т.к.</w:t>
      </w:r>
      <w:proofErr w:type="gramEnd"/>
      <w:r w:rsidR="00AE7B52" w:rsidRPr="00681BEF">
        <w:t xml:space="preserve"> </w:t>
      </w:r>
      <w:r w:rsidR="00282E70" w:rsidRPr="00681BEF">
        <w:t xml:space="preserve">туризм </w:t>
      </w:r>
      <w:r w:rsidR="00AE7B52" w:rsidRPr="00681BEF">
        <w:t xml:space="preserve">дает импульс к развитию более чем 50 отраслям, создает новые возможности для </w:t>
      </w:r>
      <w:r w:rsidR="00AE7B52" w:rsidRPr="00681BEF">
        <w:lastRenderedPageBreak/>
        <w:t>малого бизнеса, и, в конечном итоге, для повышения качества жизни населения</w:t>
      </w:r>
      <w:r>
        <w:t xml:space="preserve">», - заведующий кафедрой экономики и финансового права Северо-Кавказского института – филиала РАНХиГС Валерия </w:t>
      </w:r>
      <w:proofErr w:type="spellStart"/>
      <w:r>
        <w:t>Браткова</w:t>
      </w:r>
      <w:proofErr w:type="spellEnd"/>
      <w:r>
        <w:t>.</w:t>
      </w:r>
    </w:p>
    <w:sectPr w:rsidR="00C83724" w:rsidRPr="00681BEF" w:rsidSect="00A621A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4E02" w14:textId="77777777" w:rsidR="006F67CF" w:rsidRDefault="006F67CF" w:rsidP="002E33E8">
      <w:pPr>
        <w:spacing w:line="240" w:lineRule="auto"/>
      </w:pPr>
      <w:r>
        <w:separator/>
      </w:r>
    </w:p>
  </w:endnote>
  <w:endnote w:type="continuationSeparator" w:id="0">
    <w:p w14:paraId="2B3AF170" w14:textId="77777777" w:rsidR="006F67CF" w:rsidRDefault="006F67CF" w:rsidP="002E3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4E31" w14:textId="77777777" w:rsidR="006F67CF" w:rsidRDefault="006F67CF" w:rsidP="002E33E8">
      <w:pPr>
        <w:spacing w:line="240" w:lineRule="auto"/>
      </w:pPr>
      <w:r>
        <w:separator/>
      </w:r>
    </w:p>
  </w:footnote>
  <w:footnote w:type="continuationSeparator" w:id="0">
    <w:p w14:paraId="518B140E" w14:textId="77777777" w:rsidR="006F67CF" w:rsidRDefault="006F67CF" w:rsidP="002E3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73E"/>
    <w:multiLevelType w:val="hybridMultilevel"/>
    <w:tmpl w:val="BF467C30"/>
    <w:lvl w:ilvl="0" w:tplc="DD3270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197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6"/>
    <w:rsid w:val="000F6D05"/>
    <w:rsid w:val="00120B69"/>
    <w:rsid w:val="00121A8A"/>
    <w:rsid w:val="00282E70"/>
    <w:rsid w:val="002E33E8"/>
    <w:rsid w:val="00365B44"/>
    <w:rsid w:val="00395EDD"/>
    <w:rsid w:val="00425CD5"/>
    <w:rsid w:val="004A4E3D"/>
    <w:rsid w:val="005A127C"/>
    <w:rsid w:val="00681BEF"/>
    <w:rsid w:val="006F67CF"/>
    <w:rsid w:val="00714819"/>
    <w:rsid w:val="007D7838"/>
    <w:rsid w:val="008504B2"/>
    <w:rsid w:val="008B4606"/>
    <w:rsid w:val="008E1AC3"/>
    <w:rsid w:val="00930F8E"/>
    <w:rsid w:val="009C40F6"/>
    <w:rsid w:val="00A106AF"/>
    <w:rsid w:val="00A621A8"/>
    <w:rsid w:val="00A80B94"/>
    <w:rsid w:val="00AB765D"/>
    <w:rsid w:val="00AE7B52"/>
    <w:rsid w:val="00AF68FE"/>
    <w:rsid w:val="00C67175"/>
    <w:rsid w:val="00C83724"/>
    <w:rsid w:val="00D442F0"/>
    <w:rsid w:val="00DC5715"/>
    <w:rsid w:val="00EE66EC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8689"/>
  <w15:chartTrackingRefBased/>
  <w15:docId w15:val="{EAB0C8BC-3A9F-4C0B-B538-95A9BAF0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B6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120B69"/>
    <w:rPr>
      <w:b/>
      <w:bCs/>
    </w:rPr>
  </w:style>
  <w:style w:type="character" w:styleId="a6">
    <w:name w:val="Subtle Emphasis"/>
    <w:basedOn w:val="a0"/>
    <w:uiPriority w:val="19"/>
    <w:qFormat/>
    <w:rsid w:val="005A127C"/>
    <w:rPr>
      <w:i/>
      <w:iCs/>
      <w:color w:val="404040" w:themeColor="text1" w:themeTint="BF"/>
    </w:rPr>
  </w:style>
  <w:style w:type="paragraph" w:styleId="a7">
    <w:name w:val="Body Text"/>
    <w:basedOn w:val="a"/>
    <w:link w:val="a8"/>
    <w:uiPriority w:val="1"/>
    <w:qFormat/>
    <w:rsid w:val="002E33E8"/>
    <w:pPr>
      <w:widowControl w:val="0"/>
      <w:autoSpaceDE w:val="0"/>
      <w:autoSpaceDN w:val="0"/>
      <w:spacing w:line="240" w:lineRule="auto"/>
      <w:ind w:left="476" w:firstLine="0"/>
    </w:pPr>
    <w:rPr>
      <w:rFonts w:eastAsia="Times New Roman" w:cs="Times New Roman"/>
      <w:kern w:val="0"/>
      <w:szCs w:val="28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2E33E8"/>
    <w:rPr>
      <w:rFonts w:eastAsia="Times New Roman" w:cs="Times New Roman"/>
      <w:kern w:val="0"/>
      <w:szCs w:val="28"/>
      <w14:ligatures w14:val="none"/>
    </w:rPr>
  </w:style>
  <w:style w:type="character" w:styleId="a9">
    <w:name w:val="footnote reference"/>
    <w:aliases w:val="Знак сноски 1,Знак сноски-FN,Ciae niinee-FN,текст сноски"/>
    <w:uiPriority w:val="99"/>
    <w:rsid w:val="002E33E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83724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Emphasis"/>
    <w:basedOn w:val="a0"/>
    <w:uiPriority w:val="20"/>
    <w:qFormat/>
    <w:rsid w:val="00C83724"/>
    <w:rPr>
      <w:i/>
      <w:iCs/>
    </w:rPr>
  </w:style>
  <w:style w:type="paragraph" w:customStyle="1" w:styleId="1">
    <w:name w:val="Стиль1"/>
    <w:basedOn w:val="a"/>
    <w:link w:val="10"/>
    <w:qFormat/>
    <w:rsid w:val="00930F8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kern w:val="0"/>
      <w:szCs w:val="28"/>
      <w:shd w:val="clear" w:color="auto" w:fill="F7F7F7"/>
      <w14:ligatures w14:val="none"/>
    </w:rPr>
  </w:style>
  <w:style w:type="character" w:customStyle="1" w:styleId="10">
    <w:name w:val="Стиль1 Знак"/>
    <w:basedOn w:val="a0"/>
    <w:link w:val="1"/>
    <w:rsid w:val="00930F8E"/>
    <w:rPr>
      <w:rFonts w:eastAsia="Times New Roman" w:cs="Times New Roman"/>
      <w:kern w:val="0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2492</Characters>
  <Application>Microsoft Office Word</Application>
  <DocSecurity>0</DocSecurity>
  <Lines>50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Браткова Валерия Валентиновна</dc:creator>
  <cp:keywords/>
  <dc:description/>
  <cp:lastModifiedBy>Идрисова Мадина Мусаевна</cp:lastModifiedBy>
  <cp:revision>10</cp:revision>
  <dcterms:created xsi:type="dcterms:W3CDTF">2023-03-14T07:38:00Z</dcterms:created>
  <dcterms:modified xsi:type="dcterms:W3CDTF">2023-03-14T08:23:00Z</dcterms:modified>
</cp:coreProperties>
</file>