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94" w:rsidRPr="0044237A" w:rsidRDefault="003C33D5" w:rsidP="00C50F94">
      <w:pPr>
        <w:spacing w:after="100" w:afterAutospacing="1" w:line="240" w:lineRule="auto"/>
        <w:outlineLvl w:val="0"/>
        <w:rPr>
          <w:rFonts w:ascii="Times New Roman" w:eastAsia="Times New Roman" w:hAnsi="Times New Roman" w:cs="Times New Roman"/>
          <w:b/>
          <w:bCs/>
          <w:spacing w:val="-8"/>
          <w:kern w:val="36"/>
          <w:sz w:val="48"/>
          <w:szCs w:val="48"/>
          <w:lang w:eastAsia="ru-RU"/>
        </w:rPr>
      </w:pPr>
      <w:r>
        <w:rPr>
          <w:rFonts w:ascii="Times New Roman" w:eastAsia="Times New Roman" w:hAnsi="Times New Roman" w:cs="Times New Roman"/>
          <w:b/>
          <w:bCs/>
          <w:spacing w:val="-8"/>
          <w:kern w:val="36"/>
          <w:sz w:val="48"/>
          <w:szCs w:val="48"/>
          <w:lang w:eastAsia="ru-RU"/>
        </w:rPr>
        <w:t xml:space="preserve">346 </w:t>
      </w:r>
      <w:r w:rsidR="00C50F94" w:rsidRPr="0044237A">
        <w:rPr>
          <w:rFonts w:ascii="Times New Roman" w:eastAsia="Times New Roman" w:hAnsi="Times New Roman" w:cs="Times New Roman"/>
          <w:b/>
          <w:bCs/>
          <w:spacing w:val="-8"/>
          <w:kern w:val="36"/>
          <w:sz w:val="48"/>
          <w:szCs w:val="48"/>
          <w:lang w:eastAsia="ru-RU"/>
        </w:rPr>
        <w:t xml:space="preserve">семей </w:t>
      </w:r>
      <w:r w:rsidR="00C50F94">
        <w:rPr>
          <w:rFonts w:ascii="Times New Roman" w:eastAsia="Times New Roman" w:hAnsi="Times New Roman" w:cs="Times New Roman"/>
          <w:b/>
          <w:bCs/>
          <w:spacing w:val="-8"/>
          <w:kern w:val="36"/>
          <w:sz w:val="48"/>
          <w:szCs w:val="48"/>
          <w:lang w:eastAsia="ru-RU"/>
        </w:rPr>
        <w:t xml:space="preserve">Ставрополья </w:t>
      </w:r>
      <w:r w:rsidR="00C50F94" w:rsidRPr="0044237A">
        <w:rPr>
          <w:rFonts w:ascii="Times New Roman" w:eastAsia="Times New Roman" w:hAnsi="Times New Roman" w:cs="Times New Roman"/>
          <w:b/>
          <w:bCs/>
          <w:spacing w:val="-8"/>
          <w:kern w:val="36"/>
          <w:sz w:val="48"/>
          <w:szCs w:val="48"/>
          <w:lang w:eastAsia="ru-RU"/>
        </w:rPr>
        <w:t>потратили материнский капитал на строительство или реконструкцию дома в 2022 году</w:t>
      </w:r>
    </w:p>
    <w:p w:rsidR="00C50F94" w:rsidRPr="0044237A" w:rsidRDefault="003C33D5" w:rsidP="00C50F94">
      <w:pPr>
        <w:spacing w:after="100" w:afterAutospacing="1" w:line="240" w:lineRule="auto"/>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346  </w:t>
      </w:r>
      <w:r w:rsidR="00C50F94" w:rsidRPr="0044237A">
        <w:rPr>
          <w:rFonts w:ascii="Times New Roman" w:eastAsia="Times New Roman" w:hAnsi="Times New Roman" w:cs="Times New Roman"/>
          <w:spacing w:val="-5"/>
          <w:sz w:val="24"/>
          <w:szCs w:val="24"/>
          <w:lang w:eastAsia="ru-RU"/>
        </w:rPr>
        <w:t xml:space="preserve"> семей с начала этого года распорядились материнским капиталом на строительство или реконструкцию частного жилого дома. Всего по этим направлениям Пенсионный фонд перечислил </w:t>
      </w:r>
      <w:r>
        <w:rPr>
          <w:rFonts w:ascii="Times New Roman" w:eastAsia="Times New Roman" w:hAnsi="Times New Roman" w:cs="Times New Roman"/>
          <w:spacing w:val="-5"/>
          <w:sz w:val="24"/>
          <w:szCs w:val="24"/>
          <w:lang w:eastAsia="ru-RU"/>
        </w:rPr>
        <w:t xml:space="preserve">более 112 млн. </w:t>
      </w:r>
      <w:r w:rsidR="00C50F94" w:rsidRPr="0044237A">
        <w:rPr>
          <w:rFonts w:ascii="Times New Roman" w:eastAsia="Times New Roman" w:hAnsi="Times New Roman" w:cs="Times New Roman"/>
          <w:spacing w:val="-5"/>
          <w:sz w:val="24"/>
          <w:szCs w:val="24"/>
          <w:lang w:eastAsia="ru-RU"/>
        </w:rPr>
        <w:t xml:space="preserve"> рублей. Средства выделялись на строительство нового жилья, расширение имеющейся жилплощади либо на компенсацию понесенных затрат по строительству или реконструкции.</w:t>
      </w:r>
    </w:p>
    <w:p w:rsidR="00C50F94" w:rsidRPr="0044237A" w:rsidRDefault="00C50F94" w:rsidP="00C50F94">
      <w:pPr>
        <w:spacing w:after="100" w:afterAutospacing="1" w:line="240" w:lineRule="auto"/>
        <w:rPr>
          <w:rFonts w:ascii="Times New Roman" w:eastAsia="Times New Roman" w:hAnsi="Times New Roman" w:cs="Times New Roman"/>
          <w:spacing w:val="-5"/>
          <w:sz w:val="24"/>
          <w:szCs w:val="24"/>
          <w:lang w:eastAsia="ru-RU"/>
        </w:rPr>
      </w:pPr>
      <w:r w:rsidRPr="0044237A">
        <w:rPr>
          <w:rFonts w:ascii="Times New Roman" w:eastAsia="Times New Roman" w:hAnsi="Times New Roman" w:cs="Times New Roman"/>
          <w:spacing w:val="-5"/>
          <w:sz w:val="24"/>
          <w:szCs w:val="24"/>
          <w:lang w:eastAsia="ru-RU"/>
        </w:rP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p>
    <w:p w:rsidR="00C50F94" w:rsidRPr="0044237A" w:rsidRDefault="00C50F94" w:rsidP="00C50F94">
      <w:pPr>
        <w:spacing w:after="100" w:afterAutospacing="1" w:line="240" w:lineRule="auto"/>
        <w:rPr>
          <w:rFonts w:ascii="Times New Roman" w:eastAsia="Times New Roman" w:hAnsi="Times New Roman" w:cs="Times New Roman"/>
          <w:spacing w:val="-5"/>
          <w:sz w:val="24"/>
          <w:szCs w:val="24"/>
          <w:lang w:eastAsia="ru-RU"/>
        </w:rPr>
      </w:pPr>
      <w:r w:rsidRPr="0044237A">
        <w:rPr>
          <w:rFonts w:ascii="Times New Roman" w:eastAsia="Times New Roman" w:hAnsi="Times New Roman" w:cs="Times New Roman"/>
          <w:spacing w:val="-5"/>
          <w:sz w:val="24"/>
          <w:szCs w:val="24"/>
          <w:lang w:eastAsia="ru-RU"/>
        </w:rPr>
        <w:t>Стоит отметить, что пристроить к дому нежилое помещение в виде сарая или гаража на средства материнского капитала нельзя, поскольку это не будет улучшением жилищных условий. 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p>
    <w:p w:rsidR="00C50F94" w:rsidRPr="0044237A" w:rsidRDefault="00C50F94" w:rsidP="00C50F94">
      <w:pPr>
        <w:spacing w:after="100" w:afterAutospacing="1" w:line="240" w:lineRule="auto"/>
        <w:rPr>
          <w:rFonts w:ascii="Times New Roman" w:eastAsia="Times New Roman" w:hAnsi="Times New Roman" w:cs="Times New Roman"/>
          <w:spacing w:val="-5"/>
          <w:sz w:val="24"/>
          <w:szCs w:val="24"/>
          <w:lang w:eastAsia="ru-RU"/>
        </w:rPr>
      </w:pPr>
      <w:r w:rsidRPr="0044237A">
        <w:rPr>
          <w:rFonts w:ascii="Times New Roman" w:eastAsia="Times New Roman" w:hAnsi="Times New Roman" w:cs="Times New Roman"/>
          <w:spacing w:val="-5"/>
          <w:sz w:val="24"/>
          <w:szCs w:val="24"/>
          <w:lang w:eastAsia="ru-RU"/>
        </w:rPr>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bookmarkStart w:id="0" w:name="_GoBack"/>
      <w:bookmarkEnd w:id="0"/>
    </w:p>
    <w:p w:rsidR="00C50F94" w:rsidRDefault="00C50F94" w:rsidP="00C50F94"/>
    <w:p w:rsidR="00577368" w:rsidRPr="00C50F94" w:rsidRDefault="009B698D" w:rsidP="00C50F94"/>
    <w:sectPr w:rsidR="00577368" w:rsidRPr="00C50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2C9"/>
    <w:multiLevelType w:val="multilevel"/>
    <w:tmpl w:val="962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E"/>
    <w:rsid w:val="003C33D5"/>
    <w:rsid w:val="004230AE"/>
    <w:rsid w:val="0047118B"/>
    <w:rsid w:val="00594605"/>
    <w:rsid w:val="006429CD"/>
    <w:rsid w:val="008807CB"/>
    <w:rsid w:val="009612D4"/>
    <w:rsid w:val="009B698D"/>
    <w:rsid w:val="009F0CBE"/>
    <w:rsid w:val="00B206D8"/>
    <w:rsid w:val="00C50F94"/>
    <w:rsid w:val="00F3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94"/>
  </w:style>
  <w:style w:type="paragraph" w:styleId="1">
    <w:name w:val="heading 1"/>
    <w:basedOn w:val="a"/>
    <w:link w:val="10"/>
    <w:uiPriority w:val="9"/>
    <w:qFormat/>
    <w:rsid w:val="00F3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30A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A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30AA8"/>
    <w:rPr>
      <w:rFonts w:ascii="Times New Roman" w:eastAsia="Times New Roman" w:hAnsi="Times New Roman" w:cs="Times New Roman"/>
      <w:b/>
      <w:bCs/>
      <w:sz w:val="20"/>
      <w:szCs w:val="20"/>
      <w:lang w:eastAsia="ru-RU"/>
    </w:rPr>
  </w:style>
  <w:style w:type="character" w:styleId="a3">
    <w:name w:val="Emphasis"/>
    <w:basedOn w:val="a0"/>
    <w:uiPriority w:val="20"/>
    <w:qFormat/>
    <w:rsid w:val="00F30AA8"/>
    <w:rPr>
      <w:i/>
      <w:iCs/>
    </w:rPr>
  </w:style>
  <w:style w:type="character" w:styleId="a4">
    <w:name w:val="Strong"/>
    <w:basedOn w:val="a0"/>
    <w:uiPriority w:val="22"/>
    <w:qFormat/>
    <w:rsid w:val="00F30AA8"/>
    <w:rPr>
      <w:b/>
      <w:bCs/>
    </w:rPr>
  </w:style>
  <w:style w:type="paragraph" w:styleId="a5">
    <w:name w:val="Normal (Web)"/>
    <w:basedOn w:val="a"/>
    <w:uiPriority w:val="99"/>
    <w:semiHidden/>
    <w:unhideWhenUsed/>
    <w:rsid w:val="00F3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0A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94"/>
  </w:style>
  <w:style w:type="paragraph" w:styleId="1">
    <w:name w:val="heading 1"/>
    <w:basedOn w:val="a"/>
    <w:link w:val="10"/>
    <w:uiPriority w:val="9"/>
    <w:qFormat/>
    <w:rsid w:val="00F3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30A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A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30AA8"/>
    <w:rPr>
      <w:rFonts w:ascii="Times New Roman" w:eastAsia="Times New Roman" w:hAnsi="Times New Roman" w:cs="Times New Roman"/>
      <w:b/>
      <w:bCs/>
      <w:sz w:val="20"/>
      <w:szCs w:val="20"/>
      <w:lang w:eastAsia="ru-RU"/>
    </w:rPr>
  </w:style>
  <w:style w:type="character" w:styleId="a3">
    <w:name w:val="Emphasis"/>
    <w:basedOn w:val="a0"/>
    <w:uiPriority w:val="20"/>
    <w:qFormat/>
    <w:rsid w:val="00F30AA8"/>
    <w:rPr>
      <w:i/>
      <w:iCs/>
    </w:rPr>
  </w:style>
  <w:style w:type="character" w:styleId="a4">
    <w:name w:val="Strong"/>
    <w:basedOn w:val="a0"/>
    <w:uiPriority w:val="22"/>
    <w:qFormat/>
    <w:rsid w:val="00F30AA8"/>
    <w:rPr>
      <w:b/>
      <w:bCs/>
    </w:rPr>
  </w:style>
  <w:style w:type="paragraph" w:styleId="a5">
    <w:name w:val="Normal (Web)"/>
    <w:basedOn w:val="a"/>
    <w:uiPriority w:val="99"/>
    <w:semiHidden/>
    <w:unhideWhenUsed/>
    <w:rsid w:val="00F3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0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70326">
      <w:bodyDiv w:val="1"/>
      <w:marLeft w:val="0"/>
      <w:marRight w:val="0"/>
      <w:marTop w:val="0"/>
      <w:marBottom w:val="0"/>
      <w:divBdr>
        <w:top w:val="none" w:sz="0" w:space="0" w:color="auto"/>
        <w:left w:val="none" w:sz="0" w:space="0" w:color="auto"/>
        <w:bottom w:val="none" w:sz="0" w:space="0" w:color="auto"/>
        <w:right w:val="none" w:sz="0" w:space="0" w:color="auto"/>
      </w:divBdr>
      <w:divsChild>
        <w:div w:id="1610238446">
          <w:marLeft w:val="-375"/>
          <w:marRight w:val="-375"/>
          <w:marTop w:val="0"/>
          <w:marBottom w:val="0"/>
          <w:divBdr>
            <w:top w:val="none" w:sz="0" w:space="0" w:color="auto"/>
            <w:left w:val="none" w:sz="0" w:space="0" w:color="auto"/>
            <w:bottom w:val="none" w:sz="0" w:space="0" w:color="auto"/>
            <w:right w:val="none" w:sz="0" w:space="0" w:color="auto"/>
          </w:divBdr>
          <w:divsChild>
            <w:div w:id="779031949">
              <w:marLeft w:val="0"/>
              <w:marRight w:val="0"/>
              <w:marTop w:val="0"/>
              <w:marBottom w:val="0"/>
              <w:divBdr>
                <w:top w:val="none" w:sz="0" w:space="0" w:color="auto"/>
                <w:left w:val="none" w:sz="0" w:space="0" w:color="auto"/>
                <w:bottom w:val="none" w:sz="0" w:space="0" w:color="auto"/>
                <w:right w:val="none" w:sz="0" w:space="0" w:color="auto"/>
              </w:divBdr>
            </w:div>
          </w:divsChild>
        </w:div>
        <w:div w:id="980617106">
          <w:marLeft w:val="-375"/>
          <w:marRight w:val="-375"/>
          <w:marTop w:val="0"/>
          <w:marBottom w:val="0"/>
          <w:divBdr>
            <w:top w:val="none" w:sz="0" w:space="0" w:color="auto"/>
            <w:left w:val="none" w:sz="0" w:space="0" w:color="auto"/>
            <w:bottom w:val="none" w:sz="0" w:space="0" w:color="auto"/>
            <w:right w:val="none" w:sz="0" w:space="0" w:color="auto"/>
          </w:divBdr>
          <w:divsChild>
            <w:div w:id="1032001441">
              <w:marLeft w:val="0"/>
              <w:marRight w:val="0"/>
              <w:marTop w:val="0"/>
              <w:marBottom w:val="0"/>
              <w:divBdr>
                <w:top w:val="none" w:sz="0" w:space="0" w:color="auto"/>
                <w:left w:val="none" w:sz="0" w:space="0" w:color="auto"/>
                <w:bottom w:val="none" w:sz="0" w:space="0" w:color="auto"/>
                <w:right w:val="none" w:sz="0" w:space="0" w:color="auto"/>
              </w:divBdr>
              <w:divsChild>
                <w:div w:id="984309912">
                  <w:marLeft w:val="0"/>
                  <w:marRight w:val="0"/>
                  <w:marTop w:val="0"/>
                  <w:marBottom w:val="0"/>
                  <w:divBdr>
                    <w:top w:val="none" w:sz="0" w:space="0" w:color="auto"/>
                    <w:left w:val="none" w:sz="0" w:space="0" w:color="auto"/>
                    <w:bottom w:val="none" w:sz="0" w:space="0" w:color="auto"/>
                    <w:right w:val="none" w:sz="0" w:space="0" w:color="auto"/>
                  </w:divBdr>
                </w:div>
              </w:divsChild>
            </w:div>
            <w:div w:id="15105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Прокопова Дина Сергеевна</dc:creator>
  <cp:lastModifiedBy>Елитенко Марина Владимировна</cp:lastModifiedBy>
  <cp:revision>4</cp:revision>
  <dcterms:created xsi:type="dcterms:W3CDTF">2022-09-09T05:32:00Z</dcterms:created>
  <dcterms:modified xsi:type="dcterms:W3CDTF">2022-09-13T12:08:00Z</dcterms:modified>
</cp:coreProperties>
</file>