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E8B" w:rsidRDefault="006D4E8B" w:rsidP="006D4E8B">
      <w:pPr>
        <w:jc w:val="center"/>
        <w:rPr>
          <w:sz w:val="28"/>
          <w:szCs w:val="28"/>
        </w:rPr>
      </w:pPr>
      <w:r>
        <w:rPr>
          <w:sz w:val="28"/>
          <w:szCs w:val="28"/>
        </w:rPr>
        <w:t>Отношения на основании гражданско - правового договора</w:t>
      </w:r>
    </w:p>
    <w:p w:rsidR="006D4E8B" w:rsidRDefault="006D4E8B" w:rsidP="006D4E8B">
      <w:pPr>
        <w:jc w:val="both"/>
        <w:rPr>
          <w:sz w:val="28"/>
          <w:szCs w:val="28"/>
        </w:rPr>
      </w:pPr>
    </w:p>
    <w:p w:rsidR="006D4E8B" w:rsidRDefault="006D4E8B" w:rsidP="006D4E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Признание отношений, возникших на основании гражданско - право</w:t>
      </w:r>
      <w:r>
        <w:rPr>
          <w:sz w:val="28"/>
          <w:szCs w:val="28"/>
        </w:rPr>
        <w:softHyphen/>
        <w:t>вого договора, трудовыми отношениями может осуществляться:</w:t>
      </w:r>
    </w:p>
    <w:p w:rsidR="006D4E8B" w:rsidRDefault="006D4E8B" w:rsidP="006D4E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лицом, использующим личный труд  и являющимся заказчиком по ука</w:t>
      </w:r>
      <w:r>
        <w:rPr>
          <w:sz w:val="28"/>
          <w:szCs w:val="28"/>
        </w:rPr>
        <w:softHyphen/>
        <w:t>занному  договору, на основании письменного  заявления физического лица, являющегося исполнителем по указанному договору, и (или)  не обжалован</w:t>
      </w:r>
      <w:r>
        <w:rPr>
          <w:sz w:val="28"/>
          <w:szCs w:val="28"/>
        </w:rPr>
        <w:softHyphen/>
        <w:t>ного в суд в установленном порядке предписания государственного  инспек</w:t>
      </w:r>
      <w:r>
        <w:rPr>
          <w:sz w:val="28"/>
          <w:szCs w:val="28"/>
        </w:rPr>
        <w:softHyphen/>
        <w:t>тора труда об устранении нарушения части второй статьи 15 Трудового ко</w:t>
      </w:r>
      <w:r>
        <w:rPr>
          <w:sz w:val="28"/>
          <w:szCs w:val="28"/>
        </w:rPr>
        <w:softHyphen/>
        <w:t xml:space="preserve">декса Российской Федерации; </w:t>
      </w:r>
      <w:proofErr w:type="gramEnd"/>
    </w:p>
    <w:p w:rsidR="006D4E8B" w:rsidRDefault="006D4E8B" w:rsidP="006D4E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судом в случае, если физическое лицо, являющееся исполнителем  по указанному договору, обратилось непосредственно в суд, или  по материалам (документам), направленным государственной инспекцией труда, иными  ор</w:t>
      </w:r>
      <w:r>
        <w:rPr>
          <w:sz w:val="28"/>
          <w:szCs w:val="28"/>
        </w:rPr>
        <w:softHyphen/>
        <w:t>ганами и лицами, обладающими необходимыми для этого полномочиями  в соответствии с федеральными законами. В случае прекращения отношений, связанных с использованием личного труда и возникших на основании граж</w:t>
      </w:r>
      <w:r>
        <w:rPr>
          <w:sz w:val="28"/>
          <w:szCs w:val="28"/>
        </w:rPr>
        <w:softHyphen/>
        <w:t>данско - правового договора, признание этих отношений трудовыми отноше</w:t>
      </w:r>
      <w:r>
        <w:rPr>
          <w:sz w:val="28"/>
          <w:szCs w:val="28"/>
        </w:rPr>
        <w:softHyphen/>
        <w:t>ниями осуществляется судом. Физическое лицо, являвшееся исполнителем по указанному договору, вправе обратиться в суд за признанием этих отно</w:t>
      </w:r>
      <w:r>
        <w:rPr>
          <w:sz w:val="28"/>
          <w:szCs w:val="28"/>
        </w:rPr>
        <w:softHyphen/>
        <w:t>шений трудовыми  отношениями в порядке и в сроки, которые предусмот</w:t>
      </w:r>
      <w:r>
        <w:rPr>
          <w:sz w:val="28"/>
          <w:szCs w:val="28"/>
        </w:rPr>
        <w:softHyphen/>
        <w:t>рены для рассмотрения индивидуальных трудовых споров. Неустранимые сомнения при рассмотрении судом  споров о признании отношений, возник</w:t>
      </w:r>
      <w:r>
        <w:rPr>
          <w:sz w:val="28"/>
          <w:szCs w:val="28"/>
        </w:rPr>
        <w:softHyphen/>
        <w:t>ших на основании гражданско - правового договора, трудовыми отношени</w:t>
      </w:r>
      <w:r>
        <w:rPr>
          <w:sz w:val="28"/>
          <w:szCs w:val="28"/>
        </w:rPr>
        <w:softHyphen/>
        <w:t>ями толкуются в пользу наличия трудовых отношений.</w:t>
      </w:r>
    </w:p>
    <w:p w:rsidR="006D4E8B" w:rsidRDefault="006D4E8B" w:rsidP="006D4E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Обращаем Ваше внимание на то, что обращение за защитой нарушен</w:t>
      </w:r>
      <w:r>
        <w:rPr>
          <w:sz w:val="28"/>
          <w:szCs w:val="28"/>
        </w:rPr>
        <w:softHyphen/>
        <w:t>ных трудовых  прав в части ненадлежащего оформления трудовых отноше</w:t>
      </w:r>
      <w:r>
        <w:rPr>
          <w:sz w:val="28"/>
          <w:szCs w:val="28"/>
        </w:rPr>
        <w:softHyphen/>
        <w:t xml:space="preserve">ний необходимо подавать своевременно, в процессе осуществления трудовой деятельности.   </w:t>
      </w:r>
    </w:p>
    <w:p w:rsidR="00E61527" w:rsidRDefault="00E61527">
      <w:bookmarkStart w:id="0" w:name="_GoBack"/>
      <w:bookmarkEnd w:id="0"/>
    </w:p>
    <w:sectPr w:rsidR="00E61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EF0"/>
    <w:rsid w:val="002E6EF0"/>
    <w:rsid w:val="006D4E8B"/>
    <w:rsid w:val="00E6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2023-02-27T13:53:00Z</dcterms:created>
  <dcterms:modified xsi:type="dcterms:W3CDTF">2023-02-27T13:53:00Z</dcterms:modified>
</cp:coreProperties>
</file>