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F6CA" w14:textId="626F6EB8" w:rsidR="00727C91" w:rsidRDefault="00101739" w:rsidP="00BB70CA">
      <w:pPr>
        <w:spacing w:after="0" w:line="240" w:lineRule="auto"/>
        <w:jc w:val="both"/>
        <w:rPr>
          <w:rFonts w:ascii="Times New Roman" w:hAnsi="Times New Roman" w:cs="Times New Roman"/>
          <w:color w:val="000000" w:themeColor="text1"/>
          <w:sz w:val="28"/>
          <w:szCs w:val="28"/>
        </w:rPr>
      </w:pPr>
      <w:r w:rsidRPr="00BB70CA">
        <w:rPr>
          <w:rFonts w:ascii="Times New Roman" w:hAnsi="Times New Roman" w:cs="Times New Roman"/>
          <w:color w:val="000000" w:themeColor="text1"/>
          <w:sz w:val="28"/>
          <w:szCs w:val="28"/>
        </w:rPr>
        <w:t>Ульяновское предприятие «</w:t>
      </w:r>
      <w:proofErr w:type="spellStart"/>
      <w:r w:rsidRPr="00BB70CA">
        <w:rPr>
          <w:rFonts w:ascii="Times New Roman" w:hAnsi="Times New Roman" w:cs="Times New Roman"/>
          <w:color w:val="000000" w:themeColor="text1"/>
          <w:sz w:val="28"/>
          <w:szCs w:val="28"/>
        </w:rPr>
        <w:t>Аэрокомпозит</w:t>
      </w:r>
      <w:proofErr w:type="spellEnd"/>
      <w:r w:rsidRPr="00BB70CA">
        <w:rPr>
          <w:rFonts w:ascii="Times New Roman" w:hAnsi="Times New Roman" w:cs="Times New Roman"/>
          <w:color w:val="000000" w:themeColor="text1"/>
          <w:sz w:val="28"/>
          <w:szCs w:val="28"/>
        </w:rPr>
        <w:t xml:space="preserve">» вышло на серийный выпуск «черного» крыла для МС-21 </w:t>
      </w:r>
    </w:p>
    <w:p w14:paraId="67F770D8" w14:textId="77777777" w:rsidR="00BB70CA" w:rsidRPr="00BB70CA" w:rsidRDefault="00BB70CA" w:rsidP="00BB70CA">
      <w:pPr>
        <w:spacing w:after="0" w:line="240" w:lineRule="auto"/>
        <w:jc w:val="both"/>
        <w:rPr>
          <w:rFonts w:ascii="Times New Roman" w:hAnsi="Times New Roman" w:cs="Times New Roman"/>
          <w:color w:val="000000" w:themeColor="text1"/>
          <w:sz w:val="28"/>
          <w:szCs w:val="28"/>
        </w:rPr>
      </w:pPr>
    </w:p>
    <w:p w14:paraId="01A34C57" w14:textId="3102B773" w:rsidR="00101739" w:rsidRDefault="00101739" w:rsidP="00BB70CA">
      <w:pPr>
        <w:spacing w:after="0" w:line="240" w:lineRule="auto"/>
        <w:rPr>
          <w:rFonts w:ascii="Times New Roman" w:hAnsi="Times New Roman" w:cs="Times New Roman"/>
          <w:sz w:val="28"/>
          <w:szCs w:val="28"/>
        </w:rPr>
      </w:pPr>
    </w:p>
    <w:p w14:paraId="27722E85" w14:textId="1079689D" w:rsidR="00BB70CA" w:rsidRDefault="00BB70CA" w:rsidP="00BB70CA">
      <w:pPr>
        <w:spacing w:after="0" w:line="240" w:lineRule="auto"/>
        <w:ind w:firstLine="708"/>
        <w:jc w:val="both"/>
        <w:rPr>
          <w:rFonts w:ascii="Times New Roman" w:hAnsi="Times New Roman" w:cs="Times New Roman"/>
          <w:sz w:val="28"/>
          <w:szCs w:val="28"/>
        </w:rPr>
      </w:pPr>
      <w:r w:rsidRPr="00BB70CA">
        <w:rPr>
          <w:rFonts w:ascii="Times New Roman" w:hAnsi="Times New Roman" w:cs="Times New Roman"/>
          <w:sz w:val="28"/>
          <w:szCs w:val="28"/>
        </w:rPr>
        <w:t>Серийный выпуск крыла для самолета МС-21 начался на заводе «</w:t>
      </w:r>
      <w:proofErr w:type="spellStart"/>
      <w:r w:rsidRPr="00BB70CA">
        <w:rPr>
          <w:rFonts w:ascii="Times New Roman" w:hAnsi="Times New Roman" w:cs="Times New Roman"/>
          <w:sz w:val="28"/>
          <w:szCs w:val="28"/>
        </w:rPr>
        <w:t>Аэрокомпозит</w:t>
      </w:r>
      <w:proofErr w:type="spellEnd"/>
      <w:r w:rsidRPr="00BB70CA">
        <w:rPr>
          <w:rFonts w:ascii="Times New Roman" w:hAnsi="Times New Roman" w:cs="Times New Roman"/>
          <w:sz w:val="28"/>
          <w:szCs w:val="28"/>
        </w:rPr>
        <w:t>» в Ульяновске. Об этом говорится в сообщении, распространенном во вторник Корпорацией развития региона.</w:t>
      </w:r>
      <w:r>
        <w:rPr>
          <w:rFonts w:ascii="Times New Roman" w:hAnsi="Times New Roman" w:cs="Times New Roman"/>
          <w:sz w:val="28"/>
          <w:szCs w:val="28"/>
        </w:rPr>
        <w:t xml:space="preserve"> </w:t>
      </w:r>
      <w:r w:rsidRPr="00BB70CA">
        <w:rPr>
          <w:rFonts w:ascii="Times New Roman" w:hAnsi="Times New Roman" w:cs="Times New Roman"/>
          <w:sz w:val="28"/>
          <w:szCs w:val="28"/>
        </w:rPr>
        <w:t>«Предприятие "</w:t>
      </w:r>
      <w:proofErr w:type="spellStart"/>
      <w:r w:rsidRPr="00BB70CA">
        <w:rPr>
          <w:rFonts w:ascii="Times New Roman" w:hAnsi="Times New Roman" w:cs="Times New Roman"/>
          <w:sz w:val="28"/>
          <w:szCs w:val="28"/>
        </w:rPr>
        <w:t>Аэрокомпозит</w:t>
      </w:r>
      <w:proofErr w:type="spellEnd"/>
      <w:r w:rsidRPr="00BB70CA">
        <w:rPr>
          <w:rFonts w:ascii="Times New Roman" w:hAnsi="Times New Roman" w:cs="Times New Roman"/>
          <w:sz w:val="28"/>
          <w:szCs w:val="28"/>
        </w:rPr>
        <w:t>" вышло на серийный выпуск крыла для МС-21.</w:t>
      </w:r>
    </w:p>
    <w:p w14:paraId="50447CAF" w14:textId="5B1DF5F9" w:rsidR="00BB70CA" w:rsidRPr="0099025C" w:rsidRDefault="00BB70CA" w:rsidP="00BB70CA">
      <w:pPr>
        <w:spacing w:after="0" w:line="240" w:lineRule="auto"/>
        <w:ind w:firstLine="708"/>
        <w:jc w:val="both"/>
        <w:rPr>
          <w:rFonts w:ascii="Times New Roman" w:hAnsi="Times New Roman" w:cs="Times New Roman"/>
          <w:sz w:val="28"/>
          <w:szCs w:val="28"/>
        </w:rPr>
      </w:pPr>
      <w:r w:rsidRPr="00BB70CA">
        <w:rPr>
          <w:rFonts w:ascii="Times New Roman" w:hAnsi="Times New Roman" w:cs="Times New Roman"/>
          <w:sz w:val="28"/>
          <w:szCs w:val="28"/>
        </w:rPr>
        <w:t xml:space="preserve">В этом году предприятие планирует производство четырех </w:t>
      </w:r>
      <w:proofErr w:type="spellStart"/>
      <w:r w:rsidRPr="00BB70CA">
        <w:rPr>
          <w:rFonts w:ascii="Times New Roman" w:hAnsi="Times New Roman" w:cs="Times New Roman"/>
          <w:sz w:val="28"/>
          <w:szCs w:val="28"/>
        </w:rPr>
        <w:t>самолетокомплектов</w:t>
      </w:r>
      <w:proofErr w:type="spellEnd"/>
      <w:r w:rsidRPr="00BB70CA">
        <w:rPr>
          <w:rFonts w:ascii="Times New Roman" w:hAnsi="Times New Roman" w:cs="Times New Roman"/>
          <w:sz w:val="28"/>
          <w:szCs w:val="28"/>
        </w:rPr>
        <w:t xml:space="preserve"> для МС-21, на следующий год будет уже шесть с дальнейшим увеличением объемов производства в соответствии с графиком», – отмечается в сообщении.</w:t>
      </w:r>
    </w:p>
    <w:p w14:paraId="6F3636F6" w14:textId="4D6AB1E4" w:rsidR="00101739" w:rsidRPr="0099025C" w:rsidRDefault="00BB70CA" w:rsidP="00BB7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A6D83" w:rsidRPr="0099025C">
        <w:rPr>
          <w:rFonts w:ascii="Times New Roman" w:hAnsi="Times New Roman" w:cs="Times New Roman"/>
          <w:sz w:val="28"/>
          <w:szCs w:val="28"/>
        </w:rPr>
        <w:t xml:space="preserve">Налаживание серийного производства композитного крыла для самолетов МС-21 становится важным и знаковым событием для нашей страны. Сам по себе данный проект самолета должен был ознаменовать возврат России на рынок </w:t>
      </w:r>
      <w:r w:rsidR="00DD1E15" w:rsidRPr="0099025C">
        <w:rPr>
          <w:rFonts w:ascii="Times New Roman" w:hAnsi="Times New Roman" w:cs="Times New Roman"/>
          <w:sz w:val="28"/>
          <w:szCs w:val="28"/>
        </w:rPr>
        <w:t>гражданской авиации,</w:t>
      </w:r>
      <w:r w:rsidR="009A6D83" w:rsidRPr="0099025C">
        <w:rPr>
          <w:rFonts w:ascii="Times New Roman" w:hAnsi="Times New Roman" w:cs="Times New Roman"/>
          <w:sz w:val="28"/>
          <w:szCs w:val="28"/>
        </w:rPr>
        <w:t xml:space="preserve"> с которого мы ушли в постсоветское время</w:t>
      </w:r>
      <w:r w:rsidR="00DD1E15" w:rsidRPr="0099025C">
        <w:rPr>
          <w:rFonts w:ascii="Times New Roman" w:hAnsi="Times New Roman" w:cs="Times New Roman"/>
          <w:sz w:val="28"/>
          <w:szCs w:val="28"/>
        </w:rPr>
        <w:t xml:space="preserve">. </w:t>
      </w:r>
      <w:r w:rsidR="009A6D83" w:rsidRPr="0099025C">
        <w:rPr>
          <w:rFonts w:ascii="Times New Roman" w:hAnsi="Times New Roman" w:cs="Times New Roman"/>
          <w:sz w:val="28"/>
          <w:szCs w:val="28"/>
        </w:rPr>
        <w:t xml:space="preserve"> </w:t>
      </w:r>
      <w:r w:rsidR="00DD1E15" w:rsidRPr="0099025C">
        <w:rPr>
          <w:rFonts w:ascii="Times New Roman" w:hAnsi="Times New Roman" w:cs="Times New Roman"/>
          <w:sz w:val="28"/>
          <w:szCs w:val="28"/>
        </w:rPr>
        <w:t>А именно наличие развитого технологического производства позволяет относить страны мира к передовым державам мира. Это связано с тем, что во главе угла часто стоит не мощь армии, а развитость её экономики. Современная экономика держится на высокотехнологичной продукции, рынок которой практически занят и не предусматривал ранее конкуренции. Поэтому первые заявления нашей страны о желании не просто возродить выпуск отечественной гражданской авиационной продукции, но сделать её современной и технологичной, во многом не ус</w:t>
      </w:r>
      <w:r>
        <w:rPr>
          <w:rFonts w:ascii="Times New Roman" w:hAnsi="Times New Roman" w:cs="Times New Roman"/>
          <w:sz w:val="28"/>
          <w:szCs w:val="28"/>
        </w:rPr>
        <w:t>тупающе</w:t>
      </w:r>
      <w:r w:rsidR="00DD1E15" w:rsidRPr="0099025C">
        <w:rPr>
          <w:rFonts w:ascii="Times New Roman" w:hAnsi="Times New Roman" w:cs="Times New Roman"/>
          <w:sz w:val="28"/>
          <w:szCs w:val="28"/>
        </w:rPr>
        <w:t xml:space="preserve">й аналогам, производимым в странах </w:t>
      </w:r>
      <w:r w:rsidR="00DD1E15" w:rsidRPr="0099025C">
        <w:rPr>
          <w:rFonts w:ascii="Times New Roman" w:hAnsi="Times New Roman" w:cs="Times New Roman"/>
          <w:sz w:val="28"/>
          <w:szCs w:val="28"/>
          <w:lang w:val="en-US"/>
        </w:rPr>
        <w:t>G</w:t>
      </w:r>
      <w:r w:rsidR="00DD1E15" w:rsidRPr="0099025C">
        <w:rPr>
          <w:rFonts w:ascii="Times New Roman" w:hAnsi="Times New Roman" w:cs="Times New Roman"/>
          <w:sz w:val="28"/>
          <w:szCs w:val="28"/>
        </w:rPr>
        <w:t xml:space="preserve">7 и на производствах других стран, поддерживаемых на счёт финансовых ресурсов первых, стали восприниматься не иначе как прямой вызов. Это ощущение усиливалось стремлением потеснить иностранных производителей не только на отечественном рынке гражданских авиаперевозок, но и составить прямую конкуренцию на внешних ранках. </w:t>
      </w:r>
    </w:p>
    <w:p w14:paraId="0299C136" w14:textId="0E5FEBFB" w:rsidR="00BF4920" w:rsidRPr="0099025C" w:rsidRDefault="00DD1E15" w:rsidP="0099025C">
      <w:pPr>
        <w:spacing w:after="0" w:line="240" w:lineRule="auto"/>
        <w:ind w:firstLine="709"/>
        <w:jc w:val="both"/>
        <w:rPr>
          <w:rFonts w:ascii="Times New Roman" w:hAnsi="Times New Roman" w:cs="Times New Roman"/>
          <w:sz w:val="28"/>
          <w:szCs w:val="28"/>
        </w:rPr>
      </w:pPr>
      <w:r w:rsidRPr="0099025C">
        <w:rPr>
          <w:rFonts w:ascii="Times New Roman" w:hAnsi="Times New Roman" w:cs="Times New Roman"/>
          <w:sz w:val="28"/>
          <w:szCs w:val="28"/>
        </w:rPr>
        <w:t>Амбициозный план, но реалистичный, прежде всего за счёт того, что планируемая к использованию в процессе производства технология вакуумной инфузии при производстве композитного крыла</w:t>
      </w:r>
      <w:r w:rsidR="00BF4920" w:rsidRPr="0099025C">
        <w:rPr>
          <w:rFonts w:ascii="Times New Roman" w:hAnsi="Times New Roman" w:cs="Times New Roman"/>
          <w:sz w:val="28"/>
          <w:szCs w:val="28"/>
        </w:rPr>
        <w:t xml:space="preserve">, </w:t>
      </w:r>
      <w:r w:rsidRPr="0099025C">
        <w:rPr>
          <w:rFonts w:ascii="Times New Roman" w:hAnsi="Times New Roman" w:cs="Times New Roman"/>
          <w:sz w:val="28"/>
          <w:szCs w:val="28"/>
        </w:rPr>
        <w:t xml:space="preserve">позволяла получать фактически не сборную, а литую конструкцию, что существенно уменьшало расход топлива при эксплуатации самолёта, поскольку его вес в среднем снижался на шесть и более процентов, что для многих, прежде всего небольших компаний, становится крайне актуально в эпоху дорогого топлива. </w:t>
      </w:r>
      <w:r w:rsidR="00BB70CA" w:rsidRPr="0099025C">
        <w:rPr>
          <w:rFonts w:ascii="Times New Roman" w:hAnsi="Times New Roman" w:cs="Times New Roman"/>
          <w:sz w:val="28"/>
          <w:szCs w:val="28"/>
        </w:rPr>
        <w:t>При этом</w:t>
      </w:r>
      <w:r w:rsidRPr="0099025C">
        <w:rPr>
          <w:rFonts w:ascii="Times New Roman" w:hAnsi="Times New Roman" w:cs="Times New Roman"/>
          <w:sz w:val="28"/>
          <w:szCs w:val="28"/>
        </w:rPr>
        <w:t xml:space="preserve"> речь идёт не о крупно фюзеляжных бортах, а фактически о средних</w:t>
      </w:r>
      <w:r w:rsidR="00BF4920" w:rsidRPr="0099025C">
        <w:rPr>
          <w:rFonts w:ascii="Times New Roman" w:hAnsi="Times New Roman" w:cs="Times New Roman"/>
          <w:sz w:val="28"/>
          <w:szCs w:val="28"/>
        </w:rPr>
        <w:t xml:space="preserve">, в которых аналогичные технологии в принципе никогда не применялись, что делает наш самолёт уникальным в своём роде. Также применение технологии вакуумной инфузии позволяет повысить потолок </w:t>
      </w:r>
      <w:r w:rsidR="00BB70CA" w:rsidRPr="0099025C">
        <w:rPr>
          <w:rFonts w:ascii="Times New Roman" w:hAnsi="Times New Roman" w:cs="Times New Roman"/>
          <w:sz w:val="28"/>
          <w:szCs w:val="28"/>
        </w:rPr>
        <w:t>высоты,</w:t>
      </w:r>
      <w:r w:rsidR="00BF4920" w:rsidRPr="0099025C">
        <w:rPr>
          <w:rFonts w:ascii="Times New Roman" w:hAnsi="Times New Roman" w:cs="Times New Roman"/>
          <w:sz w:val="28"/>
          <w:szCs w:val="28"/>
        </w:rPr>
        <w:t xml:space="preserve"> на который борт может подниматься, а также способно влиять на увеличение максимальной скорости полёта. При том что данное «чёрное» крыло, получившее такое название за счёт естественной окраски композитного материала, обладает крайне высокими характеристиками прочности, что показали проводимые испытания. Всё это позитивно сказывалось на привлечение иностранных </w:t>
      </w:r>
      <w:r w:rsidR="00BF4920" w:rsidRPr="0099025C">
        <w:rPr>
          <w:rFonts w:ascii="Times New Roman" w:hAnsi="Times New Roman" w:cs="Times New Roman"/>
          <w:sz w:val="28"/>
          <w:szCs w:val="28"/>
        </w:rPr>
        <w:lastRenderedPageBreak/>
        <w:t xml:space="preserve">инвестиций и партнёров в проект. Благодаря чему часть комплектующих планировалось производить за рубежом. </w:t>
      </w:r>
    </w:p>
    <w:p w14:paraId="522720CC" w14:textId="2E85D98F" w:rsidR="00BF4920" w:rsidRPr="0099025C" w:rsidRDefault="00BF4920" w:rsidP="0099025C">
      <w:pPr>
        <w:spacing w:after="0" w:line="240" w:lineRule="auto"/>
        <w:ind w:firstLine="709"/>
        <w:jc w:val="both"/>
        <w:rPr>
          <w:rFonts w:ascii="Times New Roman" w:hAnsi="Times New Roman" w:cs="Times New Roman"/>
          <w:sz w:val="28"/>
          <w:szCs w:val="28"/>
        </w:rPr>
      </w:pPr>
      <w:r w:rsidRPr="0099025C">
        <w:rPr>
          <w:rFonts w:ascii="Times New Roman" w:hAnsi="Times New Roman" w:cs="Times New Roman"/>
          <w:sz w:val="28"/>
          <w:szCs w:val="28"/>
        </w:rPr>
        <w:t xml:space="preserve">МС-21 должен был стать одним из символов возвращения России на рынок высокотехнологичной продукции гражданского назначения. </w:t>
      </w:r>
    </w:p>
    <w:p w14:paraId="626EFBE5" w14:textId="2ED61EF4" w:rsidR="007D0943" w:rsidRPr="0099025C" w:rsidRDefault="00BF4920" w:rsidP="00BB70CA">
      <w:pPr>
        <w:spacing w:after="0" w:line="240" w:lineRule="auto"/>
        <w:ind w:firstLine="709"/>
        <w:jc w:val="both"/>
        <w:rPr>
          <w:rFonts w:ascii="Times New Roman" w:hAnsi="Times New Roman" w:cs="Times New Roman"/>
          <w:sz w:val="28"/>
          <w:szCs w:val="28"/>
        </w:rPr>
      </w:pPr>
      <w:r w:rsidRPr="0099025C">
        <w:rPr>
          <w:rFonts w:ascii="Times New Roman" w:hAnsi="Times New Roman" w:cs="Times New Roman"/>
          <w:sz w:val="28"/>
          <w:szCs w:val="28"/>
        </w:rPr>
        <w:t xml:space="preserve">Поэтому, в момент начала полномасштабной санкционной войны, наши геополитические оппоненты, в первую очередь постарались убрать нас как экономического конкурента, путем введения санкций на поставку авиационной продукции и комплектующих к ней, а также были запрещены поставки композитных материалов. Это должно было поставить крест на российских амбициях как полноценного игрока на рынке производителей самолётов гражданской авиации. Однако, </w:t>
      </w:r>
      <w:r w:rsidR="004961D3" w:rsidRPr="0099025C">
        <w:rPr>
          <w:rFonts w:ascii="Times New Roman" w:hAnsi="Times New Roman" w:cs="Times New Roman"/>
          <w:sz w:val="28"/>
          <w:szCs w:val="28"/>
        </w:rPr>
        <w:t>отечественная промышленность и наука в лице государственных корпораций «</w:t>
      </w:r>
      <w:proofErr w:type="spellStart"/>
      <w:r w:rsidR="004961D3" w:rsidRPr="0099025C">
        <w:rPr>
          <w:rFonts w:ascii="Times New Roman" w:hAnsi="Times New Roman" w:cs="Times New Roman"/>
          <w:sz w:val="28"/>
          <w:szCs w:val="28"/>
        </w:rPr>
        <w:t>Ростех</w:t>
      </w:r>
      <w:proofErr w:type="spellEnd"/>
      <w:r w:rsidR="004961D3" w:rsidRPr="0099025C">
        <w:rPr>
          <w:rFonts w:ascii="Times New Roman" w:hAnsi="Times New Roman" w:cs="Times New Roman"/>
          <w:sz w:val="28"/>
          <w:szCs w:val="28"/>
        </w:rPr>
        <w:t>» и «Росатом», при сотрудничестве с научным сообществом ещё с 2015 года активно вели работу по созданию отечественных композитных материалов, необходимых для изготовления силовых композитных конструкций крыла. И в 2021 году были проведены первые испытания уже полноценного российского «черного» композитного крыла инфузионной технологии производства, созданного из отечественных же материалов. В 2022 году было налажен полноценный выпуск данной детали на ульяновском заводе «</w:t>
      </w:r>
      <w:proofErr w:type="spellStart"/>
      <w:r w:rsidR="004961D3" w:rsidRPr="0099025C">
        <w:rPr>
          <w:rFonts w:ascii="Times New Roman" w:hAnsi="Times New Roman" w:cs="Times New Roman"/>
          <w:sz w:val="28"/>
          <w:szCs w:val="28"/>
        </w:rPr>
        <w:t>АэроКомпозита</w:t>
      </w:r>
      <w:proofErr w:type="spellEnd"/>
      <w:r w:rsidR="004961D3" w:rsidRPr="0099025C">
        <w:rPr>
          <w:rFonts w:ascii="Times New Roman" w:hAnsi="Times New Roman" w:cs="Times New Roman"/>
          <w:sz w:val="28"/>
          <w:szCs w:val="28"/>
        </w:rPr>
        <w:t>» в составе входящей в «</w:t>
      </w:r>
      <w:proofErr w:type="spellStart"/>
      <w:r w:rsidR="004961D3" w:rsidRPr="0099025C">
        <w:rPr>
          <w:rFonts w:ascii="Times New Roman" w:hAnsi="Times New Roman" w:cs="Times New Roman"/>
          <w:sz w:val="28"/>
          <w:szCs w:val="28"/>
        </w:rPr>
        <w:t>Ростех</w:t>
      </w:r>
      <w:proofErr w:type="spellEnd"/>
      <w:r w:rsidR="004961D3" w:rsidRPr="0099025C">
        <w:rPr>
          <w:rFonts w:ascii="Times New Roman" w:hAnsi="Times New Roman" w:cs="Times New Roman"/>
          <w:sz w:val="28"/>
          <w:szCs w:val="28"/>
        </w:rPr>
        <w:t>» ПАО «Корпорация «Иркут». И вот сегодня мы уже имеем полноценное серийное производство, которое позволит наладить полноценный выпуск отечественных самолётов.</w:t>
      </w:r>
      <w:r w:rsidR="00BB70CA">
        <w:rPr>
          <w:rFonts w:ascii="Times New Roman" w:hAnsi="Times New Roman" w:cs="Times New Roman"/>
          <w:sz w:val="28"/>
          <w:szCs w:val="28"/>
        </w:rPr>
        <w:t xml:space="preserve"> </w:t>
      </w:r>
      <w:r w:rsidR="004961D3" w:rsidRPr="0099025C">
        <w:rPr>
          <w:rFonts w:ascii="Times New Roman" w:hAnsi="Times New Roman" w:cs="Times New Roman"/>
          <w:sz w:val="28"/>
          <w:szCs w:val="28"/>
        </w:rPr>
        <w:t>Это событие имеет ряд важных последствий. Прежде всего, мы не просто не сломались под санкциями, но и смогли наладить выпуск санкционной продукции на внутреннем производстве. Что не просто не позволило ослабить наши конкурентные позиции и политические амбиции, но и усилило их. Ведь если до введения санкций мы собирались выпускать самолет фактически совместного производства, как это делают те же гиганты вроде «Эйрбаса» и «Боинга»</w:t>
      </w:r>
      <w:r w:rsidR="007D0943" w:rsidRPr="0099025C">
        <w:rPr>
          <w:rFonts w:ascii="Times New Roman" w:hAnsi="Times New Roman" w:cs="Times New Roman"/>
          <w:sz w:val="28"/>
          <w:szCs w:val="28"/>
        </w:rPr>
        <w:t>, то теперь мы имеем полный цикл производства внутри страны, что делает нас технологически независимыми и гарантирует независимость от внешних факторов, таких как задержки поставок поставщиками, в принципе. Плюс, полноценно отечественное производство ещё немного снижает общий ценник производимой конечной продукции, что делает её более привлекательной для отечественных авиакомпаний, так и для иностранных контрагентов, которые и изначально были заинтересованы в выпуске МС-21.</w:t>
      </w:r>
      <w:r w:rsidR="00BB70CA">
        <w:rPr>
          <w:rFonts w:ascii="Times New Roman" w:hAnsi="Times New Roman" w:cs="Times New Roman"/>
          <w:sz w:val="28"/>
          <w:szCs w:val="28"/>
        </w:rPr>
        <w:t xml:space="preserve"> </w:t>
      </w:r>
      <w:r w:rsidR="007D0943" w:rsidRPr="0099025C">
        <w:rPr>
          <w:rFonts w:ascii="Times New Roman" w:hAnsi="Times New Roman" w:cs="Times New Roman"/>
          <w:sz w:val="28"/>
          <w:szCs w:val="28"/>
        </w:rPr>
        <w:t xml:space="preserve">Второй позитивный момент заключается в том, что мы сможем обеспечить внутренний рынок пассажирских авиаперевозок. Стоящие на балансе российских авиакомпаний иностранные борта имеют обыкновение изнашиваться и во многом их амортизационный ресурс уже исчерпывается, что уже в недалеком времени потребует их обязательной замены. А отказ технического обслуживания и поставки комплектующих для ремонта из-за упомянутых санкций, во много делает их капитальный ремонт практически нереальным. Отсюда только одна альтернатива – полноценный переход на отечественные самолеты. </w:t>
      </w:r>
      <w:r w:rsidR="00BB70CA" w:rsidRPr="0099025C">
        <w:rPr>
          <w:rFonts w:ascii="Times New Roman" w:hAnsi="Times New Roman" w:cs="Times New Roman"/>
          <w:sz w:val="28"/>
          <w:szCs w:val="28"/>
        </w:rPr>
        <w:t>При этом</w:t>
      </w:r>
      <w:r w:rsidR="007D0943" w:rsidRPr="0099025C">
        <w:rPr>
          <w:rFonts w:ascii="Times New Roman" w:hAnsi="Times New Roman" w:cs="Times New Roman"/>
          <w:sz w:val="28"/>
          <w:szCs w:val="28"/>
        </w:rPr>
        <w:t xml:space="preserve"> это касается не только внутренних рейсов, но и внешних рейсов. С последними актуальна и ещё одна проблема. </w:t>
      </w:r>
      <w:r w:rsidR="007D0943" w:rsidRPr="0099025C">
        <w:rPr>
          <w:rFonts w:ascii="Times New Roman" w:hAnsi="Times New Roman" w:cs="Times New Roman"/>
          <w:sz w:val="28"/>
          <w:szCs w:val="28"/>
        </w:rPr>
        <w:lastRenderedPageBreak/>
        <w:t>Иностранные борта, находились у наших компаний в лизинге, и после введения санкций, они фактически получили запрет на посадку на территории многих государств мира, где они могут быть банально арестованы. Смена авиационного «гражданства» путем смены фактического порта приписки на российское, часто не решает проблему, поскольку с иностранной «прописки» их никто не снимал, что приводит к своего роду двойной регистрации, что также нередко делает невозможным обслуживание бортов наших компаний. Полноценный переход на новые российские воздушные суда решает эти проблемы.</w:t>
      </w:r>
    </w:p>
    <w:p w14:paraId="12F72354" w14:textId="755C51A6" w:rsidR="007D0943" w:rsidRPr="0099025C" w:rsidRDefault="007D0943" w:rsidP="0099025C">
      <w:pPr>
        <w:spacing w:after="0" w:line="240" w:lineRule="auto"/>
        <w:ind w:firstLine="709"/>
        <w:jc w:val="both"/>
        <w:rPr>
          <w:rFonts w:ascii="Times New Roman" w:hAnsi="Times New Roman" w:cs="Times New Roman"/>
          <w:sz w:val="28"/>
          <w:szCs w:val="28"/>
        </w:rPr>
      </w:pPr>
      <w:r w:rsidRPr="0099025C">
        <w:rPr>
          <w:rFonts w:ascii="Times New Roman" w:hAnsi="Times New Roman" w:cs="Times New Roman"/>
          <w:sz w:val="28"/>
          <w:szCs w:val="28"/>
        </w:rPr>
        <w:t xml:space="preserve">Ну и последний позитивный аспект кроется в том, что наша страна получила позитивный опыт налаживания высокотехнологического производства </w:t>
      </w:r>
      <w:r w:rsidR="00085876" w:rsidRPr="0099025C">
        <w:rPr>
          <w:rFonts w:ascii="Times New Roman" w:hAnsi="Times New Roman" w:cs="Times New Roman"/>
          <w:sz w:val="28"/>
          <w:szCs w:val="28"/>
        </w:rPr>
        <w:t>деталей</w:t>
      </w:r>
      <w:r w:rsidRPr="0099025C">
        <w:rPr>
          <w:rFonts w:ascii="Times New Roman" w:hAnsi="Times New Roman" w:cs="Times New Roman"/>
          <w:sz w:val="28"/>
          <w:szCs w:val="28"/>
        </w:rPr>
        <w:t xml:space="preserve"> и сырья к ним, что открывает перспективы по схожим типам производства в других направлениях, создавая </w:t>
      </w:r>
      <w:r w:rsidR="00085876" w:rsidRPr="0099025C">
        <w:rPr>
          <w:rFonts w:ascii="Times New Roman" w:hAnsi="Times New Roman" w:cs="Times New Roman"/>
          <w:sz w:val="28"/>
          <w:szCs w:val="28"/>
        </w:rPr>
        <w:t>перспективы</w:t>
      </w:r>
      <w:r w:rsidRPr="0099025C">
        <w:rPr>
          <w:rFonts w:ascii="Times New Roman" w:hAnsi="Times New Roman" w:cs="Times New Roman"/>
          <w:sz w:val="28"/>
          <w:szCs w:val="28"/>
        </w:rPr>
        <w:t xml:space="preserve"> для развития нашей промышленности, которая приобретает полноценные </w:t>
      </w:r>
      <w:r w:rsidR="00085876" w:rsidRPr="0099025C">
        <w:rPr>
          <w:rFonts w:ascii="Times New Roman" w:hAnsi="Times New Roman" w:cs="Times New Roman"/>
          <w:sz w:val="28"/>
          <w:szCs w:val="28"/>
        </w:rPr>
        <w:t>конкурентные</w:t>
      </w:r>
      <w:r w:rsidRPr="0099025C">
        <w:rPr>
          <w:rFonts w:ascii="Times New Roman" w:hAnsi="Times New Roman" w:cs="Times New Roman"/>
          <w:sz w:val="28"/>
          <w:szCs w:val="28"/>
        </w:rPr>
        <w:t xml:space="preserve"> свойства не только на отечественных рынках, но и в мировом масштабе</w:t>
      </w:r>
      <w:r w:rsidR="00BB70CA">
        <w:rPr>
          <w:rFonts w:ascii="Times New Roman" w:hAnsi="Times New Roman" w:cs="Times New Roman"/>
          <w:sz w:val="28"/>
          <w:szCs w:val="28"/>
        </w:rPr>
        <w:t>», - эксперт Северо-Кавказского института – филиала РАНХиГС Сергей Решетняк.</w:t>
      </w:r>
    </w:p>
    <w:p w14:paraId="032BB039" w14:textId="2EFC6FD1" w:rsidR="004961D3" w:rsidRPr="0099025C" w:rsidRDefault="007D0943" w:rsidP="0099025C">
      <w:pPr>
        <w:spacing w:after="0" w:line="240" w:lineRule="auto"/>
        <w:ind w:firstLine="709"/>
        <w:jc w:val="both"/>
        <w:rPr>
          <w:rFonts w:ascii="Times New Roman" w:hAnsi="Times New Roman" w:cs="Times New Roman"/>
          <w:sz w:val="28"/>
          <w:szCs w:val="28"/>
        </w:rPr>
      </w:pPr>
      <w:r w:rsidRPr="0099025C">
        <w:rPr>
          <w:rFonts w:ascii="Times New Roman" w:hAnsi="Times New Roman" w:cs="Times New Roman"/>
          <w:sz w:val="28"/>
          <w:szCs w:val="28"/>
        </w:rPr>
        <w:t xml:space="preserve"> </w:t>
      </w:r>
    </w:p>
    <w:sectPr w:rsidR="004961D3" w:rsidRPr="00990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A2"/>
    <w:rsid w:val="00085876"/>
    <w:rsid w:val="00101739"/>
    <w:rsid w:val="003411AC"/>
    <w:rsid w:val="004649CE"/>
    <w:rsid w:val="004961D3"/>
    <w:rsid w:val="006E6005"/>
    <w:rsid w:val="00727C91"/>
    <w:rsid w:val="007D0943"/>
    <w:rsid w:val="0099025C"/>
    <w:rsid w:val="009A6D83"/>
    <w:rsid w:val="00AA21A2"/>
    <w:rsid w:val="00BB70CA"/>
    <w:rsid w:val="00BF4920"/>
    <w:rsid w:val="00DD1E15"/>
    <w:rsid w:val="00E6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3984"/>
  <w15:chartTrackingRefBased/>
  <w15:docId w15:val="{9E0C279D-F2DC-4B85-9514-6D8B2A60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739"/>
    <w:rPr>
      <w:color w:val="0563C1" w:themeColor="hyperlink"/>
      <w:u w:val="single"/>
    </w:rPr>
  </w:style>
  <w:style w:type="character" w:styleId="a4">
    <w:name w:val="Unresolved Mention"/>
    <w:basedOn w:val="a0"/>
    <w:uiPriority w:val="99"/>
    <w:semiHidden/>
    <w:unhideWhenUsed/>
    <w:rsid w:val="00101739"/>
    <w:rPr>
      <w:color w:val="605E5C"/>
      <w:shd w:val="clear" w:color="auto" w:fill="E1DFDD"/>
    </w:rPr>
  </w:style>
  <w:style w:type="character" w:styleId="a5">
    <w:name w:val="FollowedHyperlink"/>
    <w:basedOn w:val="a0"/>
    <w:uiPriority w:val="99"/>
    <w:semiHidden/>
    <w:unhideWhenUsed/>
    <w:rsid w:val="009A6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2329">
      <w:bodyDiv w:val="1"/>
      <w:marLeft w:val="0"/>
      <w:marRight w:val="0"/>
      <w:marTop w:val="0"/>
      <w:marBottom w:val="0"/>
      <w:divBdr>
        <w:top w:val="none" w:sz="0" w:space="0" w:color="auto"/>
        <w:left w:val="none" w:sz="0" w:space="0" w:color="auto"/>
        <w:bottom w:val="none" w:sz="0" w:space="0" w:color="auto"/>
        <w:right w:val="none" w:sz="0" w:space="0" w:color="auto"/>
      </w:divBdr>
      <w:divsChild>
        <w:div w:id="413472256">
          <w:marLeft w:val="0"/>
          <w:marRight w:val="0"/>
          <w:marTop w:val="0"/>
          <w:marBottom w:val="0"/>
          <w:divBdr>
            <w:top w:val="none" w:sz="0" w:space="0" w:color="auto"/>
            <w:left w:val="none" w:sz="0" w:space="0" w:color="auto"/>
            <w:bottom w:val="none" w:sz="0" w:space="0" w:color="auto"/>
            <w:right w:val="none" w:sz="0" w:space="0" w:color="auto"/>
          </w:divBdr>
          <w:divsChild>
            <w:div w:id="228227274">
              <w:marLeft w:val="0"/>
              <w:marRight w:val="0"/>
              <w:marTop w:val="0"/>
              <w:marBottom w:val="0"/>
              <w:divBdr>
                <w:top w:val="none" w:sz="0" w:space="0" w:color="auto"/>
                <w:left w:val="none" w:sz="0" w:space="0" w:color="auto"/>
                <w:bottom w:val="none" w:sz="0" w:space="0" w:color="auto"/>
                <w:right w:val="none" w:sz="0" w:space="0" w:color="auto"/>
              </w:divBdr>
              <w:divsChild>
                <w:div w:id="1608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04033">
      <w:bodyDiv w:val="1"/>
      <w:marLeft w:val="0"/>
      <w:marRight w:val="0"/>
      <w:marTop w:val="0"/>
      <w:marBottom w:val="0"/>
      <w:divBdr>
        <w:top w:val="none" w:sz="0" w:space="0" w:color="auto"/>
        <w:left w:val="none" w:sz="0" w:space="0" w:color="auto"/>
        <w:bottom w:val="none" w:sz="0" w:space="0" w:color="auto"/>
        <w:right w:val="none" w:sz="0" w:space="0" w:color="auto"/>
      </w:divBdr>
    </w:div>
    <w:div w:id="10815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Идрисова Мадина Мусаевна</dc:creator>
  <cp:keywords/>
  <dc:description/>
  <cp:lastModifiedBy>Идрисова Мадина Мусаевна</cp:lastModifiedBy>
  <cp:revision>2</cp:revision>
  <dcterms:created xsi:type="dcterms:W3CDTF">2023-04-13T12:47:00Z</dcterms:created>
  <dcterms:modified xsi:type="dcterms:W3CDTF">2023-04-13T12:47:00Z</dcterms:modified>
</cp:coreProperties>
</file>