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9" w:rsidRDefault="00380739" w:rsidP="00380739">
      <w:pPr>
        <w:spacing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A4929" w:rsidRPr="00E81875" w:rsidRDefault="00E81875" w:rsidP="00E8187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87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81875" w:rsidRPr="00E81875" w:rsidRDefault="00E81875" w:rsidP="00E8187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875">
        <w:rPr>
          <w:rFonts w:ascii="Times New Roman" w:eastAsia="Calibri" w:hAnsi="Times New Roman" w:cs="Times New Roman"/>
          <w:b/>
          <w:sz w:val="28"/>
          <w:szCs w:val="28"/>
        </w:rPr>
        <w:t>СТЕПНОВСКОГО МУНИЦИПАЛЬНОГО ОКРУГА</w:t>
      </w:r>
    </w:p>
    <w:p w:rsidR="00E81875" w:rsidRPr="00E81875" w:rsidRDefault="00E81875" w:rsidP="00E8187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875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EA4929" w:rsidRPr="00E81875" w:rsidRDefault="00E81875" w:rsidP="00E8187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87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835DF" w:rsidRDefault="007835DF" w:rsidP="007835D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5DF" w:rsidRDefault="007835DF" w:rsidP="00834F3E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CE3" w:rsidRDefault="00497CE3" w:rsidP="00834F3E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F3E" w:rsidRPr="00EA4929" w:rsidRDefault="00834F3E" w:rsidP="00834F3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C7B3C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мерах по реализации Федерального закона от 21 июля 2005 года </w:t>
      </w:r>
      <w:r w:rsidR="00497CE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115-ФЗ «О концессионных соглашениях» </w:t>
      </w:r>
      <w:r w:rsidR="00C65737">
        <w:rPr>
          <w:rFonts w:ascii="Times New Roman" w:eastAsia="Calibri" w:hAnsi="Times New Roman" w:cs="Times New Roman"/>
          <w:sz w:val="28"/>
          <w:szCs w:val="28"/>
        </w:rPr>
        <w:t xml:space="preserve">в Степновском </w:t>
      </w:r>
      <w:r w:rsidRPr="00EA4929">
        <w:rPr>
          <w:rFonts w:ascii="Times New Roman" w:eastAsia="Calibri" w:hAnsi="Times New Roman" w:cs="Times New Roman"/>
          <w:sz w:val="28"/>
          <w:szCs w:val="28"/>
        </w:rPr>
        <w:t>му</w:t>
      </w:r>
      <w:r w:rsidR="007C624D">
        <w:rPr>
          <w:rFonts w:ascii="Times New Roman" w:eastAsia="Calibri" w:hAnsi="Times New Roman" w:cs="Times New Roman"/>
          <w:sz w:val="28"/>
          <w:szCs w:val="28"/>
        </w:rPr>
        <w:t>ниципальном округ</w:t>
      </w:r>
      <w:r w:rsidR="00C65737">
        <w:rPr>
          <w:rFonts w:ascii="Times New Roman" w:eastAsia="Calibri" w:hAnsi="Times New Roman" w:cs="Times New Roman"/>
          <w:sz w:val="28"/>
          <w:szCs w:val="28"/>
        </w:rPr>
        <w:t>е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D034DF" w:rsidRPr="00EA4929" w:rsidRDefault="00D034DF" w:rsidP="00D034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B3C">
        <w:rPr>
          <w:rFonts w:ascii="Times New Roman" w:eastAsia="Calibri" w:hAnsi="Times New Roman" w:cs="Times New Roman"/>
          <w:sz w:val="28"/>
          <w:szCs w:val="28"/>
        </w:rPr>
        <w:t>целях реализации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21 июля </w:t>
      </w:r>
      <w:r w:rsidRPr="00EA4929"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 № 115-ФЗ «О концессионных соглашениях»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Степновского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C624D">
        <w:rPr>
          <w:rFonts w:ascii="Times New Roman" w:eastAsia="Calibri" w:hAnsi="Times New Roman" w:cs="Times New Roman"/>
          <w:sz w:val="28"/>
          <w:szCs w:val="28"/>
        </w:rPr>
        <w:t>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</w:p>
    <w:p w:rsidR="00D034DF" w:rsidRDefault="00D034DF" w:rsidP="00D03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F6328">
        <w:rPr>
          <w:rFonts w:ascii="Times New Roman" w:eastAsia="Calibri" w:hAnsi="Times New Roman" w:cs="Times New Roman"/>
          <w:sz w:val="28"/>
          <w:szCs w:val="28"/>
        </w:rPr>
        <w:t>Определить администрацию С</w:t>
      </w:r>
      <w:r w:rsidR="007C624D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 w:rsidRPr="006F6328">
        <w:rPr>
          <w:rFonts w:ascii="Times New Roman" w:eastAsia="Calibri" w:hAnsi="Times New Roman" w:cs="Times New Roman"/>
          <w:sz w:val="28"/>
          <w:szCs w:val="28"/>
        </w:rPr>
        <w:t>а Ставропольского края органом местного самоуправления, уполномоченным на рассмотрение предложения лица, выступившего с инициативой заклю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концессионного соглашения (далее – уполномоченный орган). </w:t>
      </w: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EA8">
        <w:rPr>
          <w:rFonts w:ascii="Times New Roman" w:eastAsia="Calibri" w:hAnsi="Times New Roman" w:cs="Times New Roman"/>
          <w:sz w:val="28"/>
          <w:szCs w:val="28"/>
        </w:rPr>
        <w:t>2. Установить, что функции уполномоченного органа осуществляет о</w:t>
      </w:r>
      <w:r w:rsidRPr="00D43EA8">
        <w:rPr>
          <w:rFonts w:ascii="Times New Roman" w:eastAsia="Calibri" w:hAnsi="Times New Roman" w:cs="Times New Roman"/>
          <w:sz w:val="28"/>
          <w:szCs w:val="28"/>
        </w:rPr>
        <w:t>т</w:t>
      </w:r>
      <w:r w:rsidRPr="00D43EA8">
        <w:rPr>
          <w:rFonts w:ascii="Times New Roman" w:eastAsia="Calibri" w:hAnsi="Times New Roman" w:cs="Times New Roman"/>
          <w:sz w:val="28"/>
          <w:szCs w:val="28"/>
        </w:rPr>
        <w:t>дел экономического развития администрации С</w:t>
      </w:r>
      <w:r w:rsidR="007C624D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 w:rsidRPr="00D43EA8">
        <w:rPr>
          <w:rFonts w:ascii="Times New Roman" w:eastAsia="Calibri" w:hAnsi="Times New Roman" w:cs="Times New Roman"/>
          <w:sz w:val="28"/>
          <w:szCs w:val="28"/>
        </w:rPr>
        <w:t>а Ставропольского края.</w:t>
      </w:r>
    </w:p>
    <w:p w:rsidR="00D034DF" w:rsidRPr="00D43EA8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D9A" w:rsidRDefault="00D034DF" w:rsidP="008B5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D0D9A">
        <w:rPr>
          <w:rFonts w:ascii="Times New Roman" w:eastAsia="Calibri" w:hAnsi="Times New Roman" w:cs="Times New Roman"/>
          <w:sz w:val="28"/>
          <w:szCs w:val="28"/>
        </w:rPr>
        <w:t>Утвердить прилагаемые:</w:t>
      </w:r>
    </w:p>
    <w:p w:rsidR="008B5332" w:rsidRDefault="00BD0D9A" w:rsidP="008B5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8B5332">
        <w:rPr>
          <w:rFonts w:ascii="Times New Roman" w:eastAsia="Calibri" w:hAnsi="Times New Roman" w:cs="Times New Roman"/>
          <w:sz w:val="28"/>
          <w:szCs w:val="28"/>
        </w:rPr>
        <w:t>Порядок межведомственного взаимодействия структурных подра</w:t>
      </w:r>
      <w:r w:rsidR="008B5332">
        <w:rPr>
          <w:rFonts w:ascii="Times New Roman" w:eastAsia="Calibri" w:hAnsi="Times New Roman" w:cs="Times New Roman"/>
          <w:sz w:val="28"/>
          <w:szCs w:val="28"/>
        </w:rPr>
        <w:t>з</w:t>
      </w:r>
      <w:r w:rsidR="008B5332">
        <w:rPr>
          <w:rFonts w:ascii="Times New Roman" w:eastAsia="Calibri" w:hAnsi="Times New Roman" w:cs="Times New Roman"/>
          <w:sz w:val="28"/>
          <w:szCs w:val="28"/>
        </w:rPr>
        <w:t>делений администрации С</w:t>
      </w:r>
      <w:r w:rsidR="007C624D">
        <w:rPr>
          <w:rFonts w:ascii="Times New Roman" w:eastAsia="Calibri" w:hAnsi="Times New Roman" w:cs="Times New Roman"/>
          <w:sz w:val="28"/>
          <w:szCs w:val="28"/>
        </w:rPr>
        <w:t>тепновского муниципального округ</w:t>
      </w:r>
      <w:r w:rsidR="008B5332">
        <w:rPr>
          <w:rFonts w:ascii="Times New Roman" w:eastAsia="Calibri" w:hAnsi="Times New Roman" w:cs="Times New Roman"/>
          <w:sz w:val="28"/>
          <w:szCs w:val="28"/>
        </w:rPr>
        <w:t>а Ставропол</w:t>
      </w:r>
      <w:r w:rsidR="008B5332">
        <w:rPr>
          <w:rFonts w:ascii="Times New Roman" w:eastAsia="Calibri" w:hAnsi="Times New Roman" w:cs="Times New Roman"/>
          <w:sz w:val="28"/>
          <w:szCs w:val="28"/>
        </w:rPr>
        <w:t>ь</w:t>
      </w:r>
      <w:r w:rsidR="008B5332">
        <w:rPr>
          <w:rFonts w:ascii="Times New Roman" w:eastAsia="Calibri" w:hAnsi="Times New Roman" w:cs="Times New Roman"/>
          <w:sz w:val="28"/>
          <w:szCs w:val="28"/>
        </w:rPr>
        <w:t>ского края при реализации Федерального закона «О концессионных согл</w:t>
      </w:r>
      <w:r w:rsidR="008B5332">
        <w:rPr>
          <w:rFonts w:ascii="Times New Roman" w:eastAsia="Calibri" w:hAnsi="Times New Roman" w:cs="Times New Roman"/>
          <w:sz w:val="28"/>
          <w:szCs w:val="28"/>
        </w:rPr>
        <w:t>а</w:t>
      </w:r>
      <w:r w:rsidR="008B5332">
        <w:rPr>
          <w:rFonts w:ascii="Times New Roman" w:eastAsia="Calibri" w:hAnsi="Times New Roman" w:cs="Times New Roman"/>
          <w:sz w:val="28"/>
          <w:szCs w:val="28"/>
        </w:rPr>
        <w:t>шениях»</w:t>
      </w:r>
      <w:r w:rsidR="003168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D9A" w:rsidRPr="00BD0D9A" w:rsidRDefault="00BD0D9A" w:rsidP="00BD0D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BD0D9A">
        <w:rPr>
          <w:rFonts w:ascii="Times New Roman" w:eastAsia="Calibri" w:hAnsi="Times New Roman" w:cs="Times New Roman"/>
          <w:b w:val="0"/>
          <w:sz w:val="28"/>
          <w:szCs w:val="28"/>
        </w:rPr>
        <w:t>3.2.</w:t>
      </w:r>
      <w:r w:rsidRPr="00BD0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Порядок формирования и ведения реестра заключенных концесс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онных соглашений.</w:t>
      </w:r>
    </w:p>
    <w:p w:rsidR="008C7B3C" w:rsidRDefault="008C7B3C" w:rsidP="00D034DF">
      <w:pPr>
        <w:pStyle w:val="a3"/>
        <w:tabs>
          <w:tab w:val="left" w:pos="851"/>
        </w:tabs>
        <w:ind w:left="0"/>
        <w:rPr>
          <w:rFonts w:eastAsia="Calibri"/>
          <w:sz w:val="28"/>
          <w:szCs w:val="28"/>
        </w:rPr>
      </w:pPr>
    </w:p>
    <w:p w:rsidR="008C7B3C" w:rsidRPr="008C7B3C" w:rsidRDefault="008C7B3C" w:rsidP="008C7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B3C">
        <w:rPr>
          <w:rFonts w:ascii="Times New Roman" w:eastAsia="Calibri" w:hAnsi="Times New Roman" w:cs="Times New Roman"/>
          <w:sz w:val="28"/>
          <w:szCs w:val="28"/>
        </w:rPr>
        <w:tab/>
        <w:t>4. Признать утратившим силу постановление администрации Степно</w:t>
      </w:r>
      <w:r w:rsidRPr="008C7B3C">
        <w:rPr>
          <w:rFonts w:ascii="Times New Roman" w:eastAsia="Calibri" w:hAnsi="Times New Roman" w:cs="Times New Roman"/>
          <w:sz w:val="28"/>
          <w:szCs w:val="28"/>
        </w:rPr>
        <w:t>в</w:t>
      </w:r>
      <w:r w:rsidRPr="008C7B3C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Ставропольского края </w:t>
      </w:r>
      <w:r w:rsidR="007C624D">
        <w:rPr>
          <w:rFonts w:ascii="Times New Roman" w:eastAsia="Calibri" w:hAnsi="Times New Roman" w:cs="Times New Roman"/>
          <w:sz w:val="28"/>
          <w:szCs w:val="28"/>
        </w:rPr>
        <w:t>от 13 апреля 2020 г. № 128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C7B3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C624D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8C7B3C">
        <w:rPr>
          <w:rFonts w:ascii="Times New Roman" w:eastAsia="Calibri" w:hAnsi="Times New Roman" w:cs="Times New Roman"/>
          <w:sz w:val="28"/>
          <w:szCs w:val="28"/>
        </w:rPr>
        <w:t xml:space="preserve">мерах по реализации Федерального закона от 21 июля 2005 года </w:t>
      </w:r>
      <w:r w:rsidR="00497CE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C7B3C">
        <w:rPr>
          <w:rFonts w:ascii="Times New Roman" w:eastAsia="Calibri" w:hAnsi="Times New Roman" w:cs="Times New Roman"/>
          <w:sz w:val="28"/>
          <w:szCs w:val="28"/>
        </w:rPr>
        <w:t>115-ФЗ «О концессионных соглашениях» в Степновском мун</w:t>
      </w:r>
      <w:r w:rsidRPr="008C7B3C">
        <w:rPr>
          <w:rFonts w:ascii="Times New Roman" w:eastAsia="Calibri" w:hAnsi="Times New Roman" w:cs="Times New Roman"/>
          <w:sz w:val="28"/>
          <w:szCs w:val="28"/>
        </w:rPr>
        <w:t>и</w:t>
      </w:r>
      <w:r w:rsidRPr="008C7B3C">
        <w:rPr>
          <w:rFonts w:ascii="Times New Roman" w:eastAsia="Calibri" w:hAnsi="Times New Roman" w:cs="Times New Roman"/>
          <w:sz w:val="28"/>
          <w:szCs w:val="28"/>
        </w:rPr>
        <w:t>ципальном районе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34DF" w:rsidRPr="006D0D26" w:rsidRDefault="00D034DF" w:rsidP="00D034DF">
      <w:pPr>
        <w:pStyle w:val="a3"/>
        <w:tabs>
          <w:tab w:val="left" w:pos="996"/>
        </w:tabs>
        <w:ind w:left="0"/>
        <w:rPr>
          <w:rFonts w:eastAsia="Calibri"/>
          <w:sz w:val="28"/>
          <w:szCs w:val="28"/>
        </w:rPr>
      </w:pPr>
    </w:p>
    <w:p w:rsidR="00BD0D9A" w:rsidRDefault="00BD0D9A" w:rsidP="008A064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5</w:t>
      </w:r>
      <w:r w:rsidR="00D034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034DF">
        <w:rPr>
          <w:rFonts w:ascii="Times New Roman" w:eastAsia="Calibri" w:hAnsi="Times New Roman" w:cs="Times New Roman"/>
          <w:sz w:val="28"/>
          <w:szCs w:val="28"/>
        </w:rPr>
        <w:t>К</w:t>
      </w:r>
      <w:r w:rsidR="007835DF">
        <w:rPr>
          <w:rFonts w:ascii="Times New Roman" w:eastAsia="Calibri" w:hAnsi="Times New Roman" w:cs="Times New Roman"/>
          <w:sz w:val="28"/>
          <w:szCs w:val="28"/>
        </w:rPr>
        <w:t>онтроль за</w:t>
      </w:r>
      <w:proofErr w:type="gramEnd"/>
      <w:r w:rsidR="007835DF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</w:t>
      </w:r>
      <w:r w:rsidR="00D034D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>возложить на</w:t>
      </w:r>
      <w:r w:rsidR="00D034DF" w:rsidRPr="006D0D2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034DF" w:rsidRPr="006D0D26">
        <w:rPr>
          <w:rFonts w:ascii="Times New Roman" w:eastAsia="Calibri" w:hAnsi="Times New Roman" w:cs="Times New Roman"/>
          <w:iCs/>
          <w:sz w:val="28"/>
          <w:szCs w:val="28"/>
        </w:rPr>
        <w:t>заместителя главы администрации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 - начальника финансового управления а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министрации </w:t>
      </w:r>
      <w:r w:rsidR="00D034DF" w:rsidRPr="006D0D26">
        <w:rPr>
          <w:rFonts w:ascii="Times New Roman" w:eastAsia="Calibri" w:hAnsi="Times New Roman" w:cs="Times New Roman"/>
          <w:iCs/>
          <w:sz w:val="28"/>
          <w:szCs w:val="28"/>
        </w:rPr>
        <w:t xml:space="preserve"> Степновского муниципально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го округа Ставропольского края </w:t>
      </w:r>
      <w:proofErr w:type="spellStart"/>
      <w:r w:rsidR="007C624D">
        <w:rPr>
          <w:rFonts w:ascii="Times New Roman" w:eastAsia="Calibri" w:hAnsi="Times New Roman" w:cs="Times New Roman"/>
          <w:iCs/>
          <w:sz w:val="28"/>
          <w:szCs w:val="28"/>
        </w:rPr>
        <w:t>Гартлиб</w:t>
      </w:r>
      <w:proofErr w:type="spellEnd"/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 А.Ф.</w:t>
      </w:r>
    </w:p>
    <w:p w:rsidR="007835DF" w:rsidRPr="008A064F" w:rsidRDefault="007835DF" w:rsidP="008A064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D0D9A" w:rsidRDefault="008A064F" w:rsidP="00A62D5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64F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в специально отведенном месте в муниципальном учреждении культуры Степновского м</w:t>
      </w:r>
      <w:r w:rsidRPr="008A064F">
        <w:rPr>
          <w:rFonts w:ascii="Times New Roman" w:hAnsi="Times New Roman" w:cs="Times New Roman"/>
          <w:sz w:val="28"/>
          <w:szCs w:val="28"/>
        </w:rPr>
        <w:t>у</w:t>
      </w:r>
      <w:r w:rsidR="00631113">
        <w:rPr>
          <w:rFonts w:ascii="Times New Roman" w:hAnsi="Times New Roman" w:cs="Times New Roman"/>
          <w:sz w:val="28"/>
          <w:szCs w:val="28"/>
        </w:rPr>
        <w:t>ниципального округ</w:t>
      </w:r>
      <w:r w:rsidRPr="008A064F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7C624D">
        <w:rPr>
          <w:rFonts w:ascii="Times New Roman" w:hAnsi="Times New Roman" w:cs="Times New Roman"/>
          <w:sz w:val="28"/>
          <w:szCs w:val="28"/>
        </w:rPr>
        <w:t>Централизованная библиоте</w:t>
      </w:r>
      <w:r w:rsidR="007C624D">
        <w:rPr>
          <w:rFonts w:ascii="Times New Roman" w:hAnsi="Times New Roman" w:cs="Times New Roman"/>
          <w:sz w:val="28"/>
          <w:szCs w:val="28"/>
        </w:rPr>
        <w:t>ч</w:t>
      </w:r>
      <w:r w:rsidR="007C624D">
        <w:rPr>
          <w:rFonts w:ascii="Times New Roman" w:hAnsi="Times New Roman" w:cs="Times New Roman"/>
          <w:sz w:val="28"/>
          <w:szCs w:val="28"/>
        </w:rPr>
        <w:t>ная система»</w:t>
      </w:r>
      <w:r w:rsidR="00497CE3">
        <w:rPr>
          <w:rFonts w:ascii="Times New Roman" w:hAnsi="Times New Roman" w:cs="Times New Roman"/>
          <w:sz w:val="28"/>
          <w:szCs w:val="28"/>
        </w:rPr>
        <w:t xml:space="preserve"> и его филиалах</w:t>
      </w:r>
      <w:r w:rsidRPr="008A064F">
        <w:rPr>
          <w:rFonts w:ascii="Times New Roman" w:hAnsi="Times New Roman" w:cs="Times New Roman"/>
          <w:sz w:val="28"/>
          <w:szCs w:val="28"/>
        </w:rPr>
        <w:t>, а также путем размещения на официальном сайте администрации Степ</w:t>
      </w:r>
      <w:r w:rsidR="007C624D">
        <w:rPr>
          <w:rFonts w:ascii="Times New Roman" w:hAnsi="Times New Roman" w:cs="Times New Roman"/>
          <w:sz w:val="28"/>
          <w:szCs w:val="28"/>
        </w:rPr>
        <w:t>новского муниципального округ</w:t>
      </w:r>
      <w:r w:rsidRPr="008A064F">
        <w:rPr>
          <w:rFonts w:ascii="Times New Roman" w:hAnsi="Times New Roman" w:cs="Times New Roman"/>
          <w:sz w:val="28"/>
          <w:szCs w:val="28"/>
        </w:rPr>
        <w:t>а Ставропольск</w:t>
      </w:r>
      <w:r w:rsidRPr="008A064F">
        <w:rPr>
          <w:rFonts w:ascii="Times New Roman" w:hAnsi="Times New Roman" w:cs="Times New Roman"/>
          <w:sz w:val="28"/>
          <w:szCs w:val="28"/>
        </w:rPr>
        <w:t>о</w:t>
      </w:r>
      <w:r w:rsidRPr="008A064F">
        <w:rPr>
          <w:rFonts w:ascii="Times New Roman" w:hAnsi="Times New Roman" w:cs="Times New Roman"/>
          <w:sz w:val="28"/>
          <w:szCs w:val="28"/>
        </w:rPr>
        <w:t>го края в информационно – телекоммуникационной сети «Интернет».</w:t>
      </w:r>
    </w:p>
    <w:p w:rsidR="00A62D53" w:rsidRPr="00A62D53" w:rsidRDefault="00A62D53" w:rsidP="00A62D5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4DF" w:rsidRDefault="008A064F" w:rsidP="00A62D5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D034D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</w:t>
      </w:r>
      <w:r>
        <w:rPr>
          <w:rFonts w:ascii="Times New Roman" w:eastAsia="Calibri" w:hAnsi="Times New Roman" w:cs="Times New Roman"/>
          <w:sz w:val="28"/>
          <w:szCs w:val="28"/>
        </w:rPr>
        <w:t>ает в силу</w:t>
      </w:r>
      <w:r w:rsidR="005E35E2">
        <w:rPr>
          <w:rFonts w:ascii="Times New Roman" w:eastAsia="Calibri" w:hAnsi="Times New Roman" w:cs="Times New Roman"/>
          <w:sz w:val="28"/>
          <w:szCs w:val="28"/>
        </w:rPr>
        <w:t xml:space="preserve">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обнародования</w:t>
      </w:r>
      <w:r w:rsidR="00D03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4DF" w:rsidRDefault="00D034DF" w:rsidP="00D034DF">
      <w:pPr>
        <w:tabs>
          <w:tab w:val="left" w:pos="9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034DF" w:rsidRPr="00EA4929" w:rsidRDefault="00D034DF" w:rsidP="007835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pStyle w:val="a3"/>
        <w:tabs>
          <w:tab w:val="left" w:pos="851"/>
        </w:tabs>
        <w:spacing w:line="240" w:lineRule="exact"/>
        <w:ind w:left="0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ab/>
        <w:t xml:space="preserve">Глава Степновского </w:t>
      </w:r>
    </w:p>
    <w:p w:rsidR="00D034DF" w:rsidRDefault="007C624D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ab/>
        <w:t>округа</w:t>
      </w:r>
    </w:p>
    <w:p w:rsidR="00D034DF" w:rsidRDefault="00D034D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С.В.Лобанов</w:t>
      </w:r>
      <w:proofErr w:type="spellEnd"/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52676F">
      <w:pPr>
        <w:spacing w:after="0" w:line="240" w:lineRule="exact"/>
        <w:ind w:left="4248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</w:t>
      </w:r>
      <w:r w:rsidRPr="004F1BC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2676F" w:rsidRPr="004F1BCC" w:rsidRDefault="0052676F" w:rsidP="0052676F">
      <w:pPr>
        <w:spacing w:after="0" w:line="240" w:lineRule="exact"/>
        <w:ind w:left="495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6F" w:rsidRPr="004F1BCC" w:rsidRDefault="0052676F" w:rsidP="0052676F">
      <w:pPr>
        <w:spacing w:after="0" w:line="240" w:lineRule="exact"/>
        <w:ind w:left="4957"/>
        <w:rPr>
          <w:rFonts w:ascii="Times New Roman" w:eastAsia="Calibri" w:hAnsi="Times New Roman" w:cs="Times New Roman"/>
          <w:sz w:val="28"/>
          <w:szCs w:val="28"/>
        </w:rPr>
      </w:pPr>
      <w:r w:rsidRPr="004F1BC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Степновского </w:t>
      </w:r>
      <w:proofErr w:type="gramStart"/>
      <w:r w:rsidRPr="004F1BC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52676F" w:rsidRDefault="0052676F" w:rsidP="0052676F">
      <w:pPr>
        <w:spacing w:after="0" w:line="240" w:lineRule="exact"/>
        <w:ind w:left="424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4F1BCC"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</w:p>
    <w:p w:rsidR="0052676F" w:rsidRPr="004F1BCC" w:rsidRDefault="0052676F" w:rsidP="0052676F">
      <w:pPr>
        <w:spacing w:after="0" w:line="240" w:lineRule="exact"/>
        <w:ind w:left="4248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6F" w:rsidRPr="004F1BCC" w:rsidRDefault="0052676F" w:rsidP="0052676F">
      <w:pPr>
        <w:spacing w:after="0" w:line="240" w:lineRule="exact"/>
        <w:ind w:left="4248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663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C82A3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</w:p>
    <w:p w:rsidR="0052676F" w:rsidRDefault="0052676F" w:rsidP="0052676F">
      <w:pPr>
        <w:rPr>
          <w:rFonts w:ascii="Times New Roman" w:eastAsia="Calibri" w:hAnsi="Times New Roman" w:cs="Times New Roman"/>
          <w:sz w:val="28"/>
          <w:szCs w:val="28"/>
        </w:rPr>
      </w:pPr>
    </w:p>
    <w:p w:rsidR="0052676F" w:rsidRPr="004F1BCC" w:rsidRDefault="0052676F" w:rsidP="00526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07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52676F" w:rsidRDefault="0052676F" w:rsidP="0052676F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00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страции Степновского муниципального округа Ставропольского края при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ализации Федерального закона «О концессионных соглашениях»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52676F" w:rsidRPr="00FF6E39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E3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межведомственного вз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 xml:space="preserve">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администрации Степновского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ниципального округа Ставропольского края </w:t>
      </w:r>
      <w:r w:rsidRPr="00807AB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турное подразделение администрации округа, администрация округа, округ</w:t>
      </w:r>
      <w:r w:rsidRPr="00807A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>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перечня объектов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 w:rsidRPr="00807AB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AB5">
        <w:rPr>
          <w:rFonts w:ascii="Times New Roman" w:hAnsi="Times New Roman" w:cs="Times New Roman"/>
          <w:sz w:val="28"/>
          <w:szCs w:val="28"/>
        </w:rPr>
        <w:t>, в отн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шении которых планируется заключение концессионных соглашений;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2) подготовке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решения о заключении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>, изменении и прекращении концессионного соглашения;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контроля за исполнением концессионного соглашения и за соблюдением концессионером его условий, мониторинга реализации концессионного соглашения.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 xml:space="preserve">ниях, определенных Федеральным </w:t>
      </w:r>
      <w:hyperlink r:id="rId8" w:tooltip="Федеральный закон от 21.07.2005 N 115-ФЗ (ред. от 27.12.2018) &quot;О концессионных соглашениях&quot;{КонсультантПлюс}" w:history="1">
        <w:r w:rsidRPr="00962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7AB5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AB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962F05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2F05">
        <w:rPr>
          <w:rFonts w:ascii="Times New Roman" w:hAnsi="Times New Roman" w:cs="Times New Roman"/>
          <w:b w:val="0"/>
          <w:sz w:val="28"/>
          <w:szCs w:val="28"/>
        </w:rPr>
        <w:t xml:space="preserve">II. Формирование перечня объектов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C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962F0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2676F" w:rsidRPr="00962F05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F0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962F05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962F05">
        <w:rPr>
          <w:rFonts w:ascii="Times New Roman" w:hAnsi="Times New Roman" w:cs="Times New Roman"/>
          <w:b w:val="0"/>
          <w:sz w:val="28"/>
          <w:szCs w:val="28"/>
        </w:rPr>
        <w:t xml:space="preserve"> которых планируется заключение концессионных</w:t>
      </w:r>
    </w:p>
    <w:p w:rsidR="0052676F" w:rsidRPr="00962F05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F05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 xml:space="preserve">онных соглашений,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ежегодно формируется </w:t>
      </w:r>
      <w:r w:rsidRPr="005A4DA8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цессионных соглашений (далее - перечень).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807AB5">
        <w:rPr>
          <w:rFonts w:ascii="Times New Roman" w:hAnsi="Times New Roman" w:cs="Times New Roman"/>
          <w:sz w:val="28"/>
          <w:szCs w:val="28"/>
        </w:rPr>
        <w:t xml:space="preserve">4. Для формирования перечня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ежегодно, в срок до </w:t>
      </w:r>
      <w:r w:rsidRPr="00807AB5">
        <w:rPr>
          <w:rFonts w:ascii="Times New Roman" w:hAnsi="Times New Roman" w:cs="Times New Roman"/>
          <w:sz w:val="28"/>
          <w:szCs w:val="28"/>
        </w:rPr>
        <w:t xml:space="preserve">1 октября, направляют в уполномоченный орган предложения о включении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, в отн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шении которых планируется заключение концессионных соглашений, в п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речень, составлен</w:t>
      </w:r>
      <w:r>
        <w:rPr>
          <w:rFonts w:ascii="Times New Roman" w:hAnsi="Times New Roman" w:cs="Times New Roman"/>
          <w:sz w:val="28"/>
          <w:szCs w:val="28"/>
        </w:rPr>
        <w:t xml:space="preserve">ный по форме согласно </w:t>
      </w:r>
      <w:r w:rsidRPr="00804F3D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07AB5">
        <w:rPr>
          <w:rFonts w:ascii="Times New Roman" w:hAnsi="Times New Roman" w:cs="Times New Roman"/>
          <w:sz w:val="28"/>
          <w:szCs w:val="28"/>
        </w:rPr>
        <w:t xml:space="preserve"> (далее - предложение в перечень).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руководителем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турного подразделения администрации</w:t>
      </w:r>
      <w:r w:rsidRPr="00CC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807AB5">
        <w:rPr>
          <w:rFonts w:ascii="Times New Roman" w:hAnsi="Times New Roman" w:cs="Times New Roman"/>
          <w:sz w:val="28"/>
          <w:szCs w:val="28"/>
        </w:rPr>
        <w:t xml:space="preserve">и согласовано с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курирующим деятельность данного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подразделения администрации</w:t>
      </w:r>
      <w:r w:rsidRPr="00CC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B5">
        <w:rPr>
          <w:rFonts w:ascii="Times New Roman" w:hAnsi="Times New Roman" w:cs="Times New Roman"/>
          <w:sz w:val="28"/>
          <w:szCs w:val="28"/>
        </w:rPr>
        <w:t>В случае включения в перечень объектов теплоснабжения, централиз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ванных систем горячего водоснабжения, холодного водоснабжения и (или) водоотведения, отдельных объектов таких систем, </w:t>
      </w:r>
      <w:r>
        <w:rPr>
          <w:rFonts w:ascii="Times New Roman" w:hAnsi="Times New Roman" w:cs="Times New Roman"/>
          <w:sz w:val="28"/>
          <w:szCs w:val="28"/>
        </w:rPr>
        <w:t>структурное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представившее</w:t>
      </w:r>
      <w:r w:rsidRPr="00807AB5">
        <w:rPr>
          <w:rFonts w:ascii="Times New Roman" w:hAnsi="Times New Roman" w:cs="Times New Roman"/>
          <w:sz w:val="28"/>
          <w:szCs w:val="28"/>
        </w:rPr>
        <w:t xml:space="preserve"> предложение в перечень, одн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временно с предложением в перечень направляет в уполномоченный орган сведения о порядке получения копии подготовленного в соответствии с тр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бованиями нормативных правовых актов Российской Федерации в сфере те</w:t>
      </w:r>
      <w:r w:rsidRPr="00807AB5">
        <w:rPr>
          <w:rFonts w:ascii="Times New Roman" w:hAnsi="Times New Roman" w:cs="Times New Roman"/>
          <w:sz w:val="28"/>
          <w:szCs w:val="28"/>
        </w:rPr>
        <w:t>п</w:t>
      </w:r>
      <w:r w:rsidRPr="00807AB5">
        <w:rPr>
          <w:rFonts w:ascii="Times New Roman" w:hAnsi="Times New Roman" w:cs="Times New Roman"/>
          <w:sz w:val="28"/>
          <w:szCs w:val="28"/>
        </w:rPr>
        <w:t>лоснабжения, сфере водоснабжения и водоотведения отчета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имущества, предлагаемого к включению в объект концессио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ного соглашения.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>
        <w:rPr>
          <w:rFonts w:ascii="Times New Roman" w:hAnsi="Times New Roman" w:cs="Times New Roman"/>
          <w:sz w:val="28"/>
          <w:szCs w:val="28"/>
        </w:rPr>
        <w:t>структурного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предложения в перечень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7AB5">
        <w:rPr>
          <w:rFonts w:ascii="Times New Roman" w:hAnsi="Times New Roman" w:cs="Times New Roman"/>
          <w:sz w:val="28"/>
          <w:szCs w:val="28"/>
        </w:rPr>
        <w:t>форме такое предл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жение возвращается в течение 3 календарных дней со дня его получения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, его напра</w:t>
      </w:r>
      <w:r>
        <w:rPr>
          <w:rFonts w:ascii="Times New Roman" w:hAnsi="Times New Roman" w:cs="Times New Roman"/>
          <w:sz w:val="28"/>
          <w:szCs w:val="28"/>
        </w:rPr>
        <w:t>вившее</w:t>
      </w:r>
      <w:r w:rsidRPr="00807AB5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повторно направлено в уполномоченный орган в порядке, предусмотренном </w:t>
      </w:r>
      <w:hyperlink w:anchor="Par49" w:tooltip="4. Для формирования перечня органы исполнительной власти края ежегодно, в срок до 01 октября, направляют в уполномоченный орган предложения о включении объектов Ставропольского края, в отношении которых планируется заключение концессионных соглашений, в перече" w:history="1">
        <w:r w:rsidRPr="000D22D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Порядка, но не позднее </w:t>
      </w:r>
      <w:r w:rsidRPr="00807AB5">
        <w:rPr>
          <w:rFonts w:ascii="Times New Roman" w:hAnsi="Times New Roman" w:cs="Times New Roman"/>
          <w:sz w:val="28"/>
          <w:szCs w:val="28"/>
        </w:rPr>
        <w:t>1 декабря года, в котором оно было направлено впервые.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6.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нный орган ежегодно, в срок до </w:t>
      </w:r>
      <w:r w:rsidRPr="00807AB5">
        <w:rPr>
          <w:rFonts w:ascii="Times New Roman" w:hAnsi="Times New Roman" w:cs="Times New Roman"/>
          <w:sz w:val="28"/>
          <w:szCs w:val="28"/>
        </w:rPr>
        <w:t xml:space="preserve">1 февраля, </w:t>
      </w:r>
      <w:r>
        <w:rPr>
          <w:rFonts w:ascii="Times New Roman" w:hAnsi="Times New Roman" w:cs="Times New Roman"/>
          <w:sz w:val="28"/>
          <w:szCs w:val="28"/>
        </w:rPr>
        <w:t xml:space="preserve">готовит проект распоряжения </w:t>
      </w:r>
      <w:r w:rsidRPr="00532DDF">
        <w:rPr>
          <w:rFonts w:ascii="Times New Roman" w:hAnsi="Times New Roman" w:cs="Times New Roman"/>
          <w:sz w:val="28"/>
          <w:szCs w:val="28"/>
        </w:rPr>
        <w:t>администрации</w:t>
      </w:r>
      <w:r w:rsidRPr="00CC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4D4A41">
        <w:rPr>
          <w:rFonts w:ascii="Times New Roman" w:hAnsi="Times New Roman" w:cs="Times New Roman"/>
          <w:sz w:val="28"/>
          <w:szCs w:val="28"/>
        </w:rPr>
        <w:t>перечня</w:t>
      </w:r>
      <w:r w:rsidRPr="0080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для принятия в установленном порядке </w:t>
      </w:r>
      <w:r w:rsidRPr="00807AB5">
        <w:rPr>
          <w:rFonts w:ascii="Times New Roman" w:hAnsi="Times New Roman" w:cs="Times New Roman"/>
          <w:sz w:val="28"/>
          <w:szCs w:val="28"/>
        </w:rPr>
        <w:t xml:space="preserve">и в течение 2 рабочих дней со дня утверждения перечня размещает его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>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1) официальном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07A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AB5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сайт о проведении торгов);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2) официальном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807A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AB5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порядке, устано</w:t>
      </w:r>
      <w:r w:rsidRPr="00807AB5">
        <w:rPr>
          <w:rFonts w:ascii="Times New Roman" w:hAnsi="Times New Roman" w:cs="Times New Roman"/>
          <w:sz w:val="28"/>
          <w:szCs w:val="28"/>
        </w:rPr>
        <w:t>в</w:t>
      </w:r>
      <w:r w:rsidRPr="00807AB5">
        <w:rPr>
          <w:rFonts w:ascii="Times New Roman" w:hAnsi="Times New Roman" w:cs="Times New Roman"/>
          <w:sz w:val="28"/>
          <w:szCs w:val="28"/>
        </w:rPr>
        <w:lastRenderedPageBreak/>
        <w:t>ленном для формирования и утверждения перечня.</w:t>
      </w:r>
    </w:p>
    <w:p w:rsidR="0052676F" w:rsidRPr="006C3B34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3B34">
        <w:rPr>
          <w:rFonts w:ascii="Times New Roman" w:hAnsi="Times New Roman" w:cs="Times New Roman"/>
          <w:b w:val="0"/>
          <w:sz w:val="28"/>
          <w:szCs w:val="28"/>
        </w:rPr>
        <w:t xml:space="preserve">III. Подготовка предложения о заключении </w:t>
      </w:r>
    </w:p>
    <w:p w:rsidR="0052676F" w:rsidRPr="006C3B34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6C3B34">
        <w:rPr>
          <w:rFonts w:ascii="Times New Roman" w:hAnsi="Times New Roman" w:cs="Times New Roman"/>
          <w:b w:val="0"/>
          <w:sz w:val="28"/>
          <w:szCs w:val="28"/>
        </w:rPr>
        <w:t>онцессионного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B34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D5">
        <w:rPr>
          <w:rFonts w:ascii="Times New Roman" w:hAnsi="Times New Roman" w:cs="Times New Roman"/>
          <w:sz w:val="28"/>
          <w:szCs w:val="28"/>
        </w:rPr>
        <w:t xml:space="preserve">8. 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D22D5">
        <w:rPr>
          <w:rFonts w:ascii="Times New Roman" w:hAnsi="Times New Roman" w:cs="Times New Roman"/>
          <w:sz w:val="28"/>
          <w:szCs w:val="28"/>
        </w:rPr>
        <w:t>, осуществляющее полномочия в сфере, в которой планируется заключение концессионного с</w:t>
      </w:r>
      <w:r w:rsidRPr="000D22D5">
        <w:rPr>
          <w:rFonts w:ascii="Times New Roman" w:hAnsi="Times New Roman" w:cs="Times New Roman"/>
          <w:sz w:val="28"/>
          <w:szCs w:val="28"/>
        </w:rPr>
        <w:t>о</w:t>
      </w:r>
      <w:r w:rsidRPr="000D22D5">
        <w:rPr>
          <w:rFonts w:ascii="Times New Roman" w:hAnsi="Times New Roman" w:cs="Times New Roman"/>
          <w:sz w:val="28"/>
          <w:szCs w:val="28"/>
        </w:rPr>
        <w:t>глашения (далее - отраслевой орган), осуществляет подготовку предложения о заключении концессионного соглашения (далее - предложение о заключ</w:t>
      </w:r>
      <w:r w:rsidRPr="000D22D5">
        <w:rPr>
          <w:rFonts w:ascii="Times New Roman" w:hAnsi="Times New Roman" w:cs="Times New Roman"/>
          <w:sz w:val="28"/>
          <w:szCs w:val="28"/>
        </w:rPr>
        <w:t>е</w:t>
      </w:r>
      <w:r w:rsidRPr="000D22D5">
        <w:rPr>
          <w:rFonts w:ascii="Times New Roman" w:hAnsi="Times New Roman" w:cs="Times New Roman"/>
          <w:sz w:val="28"/>
          <w:szCs w:val="28"/>
        </w:rPr>
        <w:t>нии концессионного соглашения), которое должно содержать следующую информацию: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B5">
        <w:rPr>
          <w:rFonts w:ascii="Times New Roman" w:hAnsi="Times New Roman" w:cs="Times New Roman"/>
          <w:sz w:val="28"/>
          <w:szCs w:val="28"/>
        </w:rPr>
        <w:t>1) сведения об имуществе (недвижимом имуществе или недвижимом имуществе и движимом имуществе, технологически связанным между собой и предназначенном для осуществления деятельности, предусмотренной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цессионным соглашением), которое планируется создать и (или) реконстру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ровать в соответствии с концессионным соглашением (далее - объект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соглашения), и его существенные характеристики;</w:t>
      </w:r>
      <w:proofErr w:type="gramEnd"/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2) адрес (место нахождения) предлагаемого к созданию и (или) реко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струкции объекта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3) предполагаемый срок передачи концедентом во владение и в польз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вание концессионера объекта концессионного соглашения и (или) иного имущества, принадлежащего концеденту на праве собственности, образу</w:t>
      </w:r>
      <w:r w:rsidRPr="00807AB5">
        <w:rPr>
          <w:rFonts w:ascii="Times New Roman" w:hAnsi="Times New Roman" w:cs="Times New Roman"/>
          <w:sz w:val="28"/>
          <w:szCs w:val="28"/>
        </w:rPr>
        <w:t>ю</w:t>
      </w:r>
      <w:r w:rsidRPr="00807AB5">
        <w:rPr>
          <w:rFonts w:ascii="Times New Roman" w:hAnsi="Times New Roman" w:cs="Times New Roman"/>
          <w:sz w:val="28"/>
          <w:szCs w:val="28"/>
        </w:rPr>
        <w:t>щего единое целое с объектом концессионного соглашения и (или) предн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значенного для использования в целях создания условий осуществления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цессионером деятельности, предусмотренной концессионным соглашением (далее - иное передаваемое имущество);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4) наличие либо отсутствие проектной документации на строительство (реконструкцию) объекта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114">
        <w:rPr>
          <w:rFonts w:ascii="Times New Roman" w:hAnsi="Times New Roman" w:cs="Times New Roman"/>
          <w:sz w:val="28"/>
          <w:szCs w:val="28"/>
        </w:rPr>
        <w:t xml:space="preserve">5) предполагаемые условия концессионного соглашения в соответствии со </w:t>
      </w:r>
      <w:hyperlink r:id="rId9" w:tooltip="Федеральный закон от 21.07.2005 N 115-ФЗ (ред. от 27.12.2018) &quot;О концессионных соглашениях&quot;{КонсультантПлюс}" w:history="1">
        <w:r w:rsidRPr="00150114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1501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Федеральный закон от 21.07.2005 N 115-ФЗ (ред. от 27.12.2018) &quot;О концессионных соглашениях&quot;{КонсультантПлюс}" w:history="1">
        <w:r w:rsidRPr="00150114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5011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6) предполагаемые критерии конкурса на право заключения концессио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 xml:space="preserve">ного соглашения (далее - конкурс) и параметры критериев конкурса в </w:t>
      </w:r>
      <w:r w:rsidRPr="00F9544F">
        <w:rPr>
          <w:rFonts w:ascii="Times New Roman" w:hAnsi="Times New Roman" w:cs="Times New Roman"/>
          <w:sz w:val="28"/>
          <w:szCs w:val="28"/>
        </w:rPr>
        <w:t>соо</w:t>
      </w:r>
      <w:r w:rsidRPr="00F9544F">
        <w:rPr>
          <w:rFonts w:ascii="Times New Roman" w:hAnsi="Times New Roman" w:cs="Times New Roman"/>
          <w:sz w:val="28"/>
          <w:szCs w:val="28"/>
        </w:rPr>
        <w:t>т</w:t>
      </w:r>
      <w:r w:rsidRPr="00F9544F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1" w:tooltip="Федеральный закон от 21.07.2005 N 115-ФЗ (ред. от 27.12.2018) &quot;О концессионных соглашениях&quot;{КонсультантПлюс}" w:history="1">
        <w:r w:rsidRPr="00F9544F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F954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1.07.2005 N 115-ФЗ (ред. от 27.12.2018) &quot;О концессионных соглашениях&quot;{КонсультантПлюс}" w:history="1">
        <w:r w:rsidRPr="00F9544F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F9544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7) краткое описание актуальности, целей и задач предлагаемого к реал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зации проекта концессионного соглашения, включая проблемы, на решение которых он направлен;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8) сметная стоимость создания и (или) реконструкции объекта концесс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онного соглашения на этапе создания и (или) реконструкции, использования (эксплуатации) объекта концессионного соглашения с указанием расходов на каждом из указанных этапов, разбивкой на источники финансирования (со</w:t>
      </w:r>
      <w:r w:rsidRPr="00807AB5">
        <w:rPr>
          <w:rFonts w:ascii="Times New Roman" w:hAnsi="Times New Roman" w:cs="Times New Roman"/>
          <w:sz w:val="28"/>
          <w:szCs w:val="28"/>
        </w:rPr>
        <w:t>б</w:t>
      </w:r>
      <w:r w:rsidRPr="00807AB5">
        <w:rPr>
          <w:rFonts w:ascii="Times New Roman" w:hAnsi="Times New Roman" w:cs="Times New Roman"/>
          <w:sz w:val="28"/>
          <w:szCs w:val="28"/>
        </w:rPr>
        <w:t>ственные, заемные средства, средства бюджетов бюджетной системы Ро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сийской Федерации с указанием бюджета, по годам реализации).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9. Одновременно с подготовкой предложения о заключении концессио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 xml:space="preserve">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Pr="00807AB5">
        <w:rPr>
          <w:rFonts w:ascii="Times New Roman" w:hAnsi="Times New Roman" w:cs="Times New Roman"/>
          <w:sz w:val="28"/>
          <w:szCs w:val="28"/>
        </w:rPr>
        <w:t>осуществляет подготовку проекта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lastRenderedPageBreak/>
        <w:t>сионного соглашения в соответствии с требованиями Федерального закона.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10. В целях подготовки предложения о заключении концессионного с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глашения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оказывают</w:t>
      </w:r>
      <w:r w:rsidRPr="00BC0D10">
        <w:rPr>
          <w:rFonts w:ascii="Times New Roman" w:hAnsi="Times New Roman" w:cs="Times New Roman"/>
          <w:sz w:val="28"/>
          <w:szCs w:val="28"/>
        </w:rPr>
        <w:t xml:space="preserve"> о</w:t>
      </w:r>
      <w:r w:rsidRPr="00BC0D10">
        <w:rPr>
          <w:rFonts w:ascii="Times New Roman" w:hAnsi="Times New Roman" w:cs="Times New Roman"/>
          <w:sz w:val="28"/>
          <w:szCs w:val="28"/>
        </w:rPr>
        <w:t>т</w:t>
      </w:r>
      <w:r w:rsidRPr="00BC0D10">
        <w:rPr>
          <w:rFonts w:ascii="Times New Roman" w:hAnsi="Times New Roman" w:cs="Times New Roman"/>
          <w:sz w:val="28"/>
          <w:szCs w:val="28"/>
        </w:rPr>
        <w:t>раслевому органу</w:t>
      </w:r>
      <w:r w:rsidRPr="00222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информационную и методическую помощь в пределах св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ей компетенции по соответствующему запросу в срок, не превышающий 10 рабочих дней со дня его поступления.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807AB5">
        <w:rPr>
          <w:rFonts w:ascii="Times New Roman" w:hAnsi="Times New Roman" w:cs="Times New Roman"/>
          <w:sz w:val="28"/>
          <w:szCs w:val="28"/>
        </w:rPr>
        <w:t>11. Отраслевой орган направляет предложение о заключении концесс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 xml:space="preserve">онного соглашения, проект концессионного соглашения для согласования предложения о заключении концессионного соглашения в следующие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турные подразделения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1) в уполномоченный орган - для оценки предложения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его экономической обоснованности;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целям Федерального закона, а также документам стратегического планир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214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5F">
        <w:rPr>
          <w:rFonts w:ascii="Times New Roman" w:hAnsi="Times New Roman" w:cs="Times New Roman"/>
          <w:sz w:val="28"/>
          <w:szCs w:val="28"/>
        </w:rPr>
        <w:t>2) в отдел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807AB5">
        <w:rPr>
          <w:rFonts w:ascii="Times New Roman" w:hAnsi="Times New Roman" w:cs="Times New Roman"/>
          <w:sz w:val="28"/>
          <w:szCs w:val="28"/>
        </w:rPr>
        <w:t xml:space="preserve"> для оценки предложения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у концедента права собственности на объект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AB5">
        <w:rPr>
          <w:rFonts w:ascii="Times New Roman" w:hAnsi="Times New Roman" w:cs="Times New Roman"/>
          <w:sz w:val="28"/>
          <w:szCs w:val="28"/>
        </w:rPr>
        <w:t>- для оценки пре</w:t>
      </w:r>
      <w:r w:rsidRPr="00807AB5">
        <w:rPr>
          <w:rFonts w:ascii="Times New Roman" w:hAnsi="Times New Roman" w:cs="Times New Roman"/>
          <w:sz w:val="28"/>
          <w:szCs w:val="28"/>
        </w:rPr>
        <w:t>д</w:t>
      </w:r>
      <w:r w:rsidRPr="00807AB5">
        <w:rPr>
          <w:rFonts w:ascii="Times New Roman" w:hAnsi="Times New Roman" w:cs="Times New Roman"/>
          <w:sz w:val="28"/>
          <w:szCs w:val="28"/>
        </w:rPr>
        <w:t>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49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</w:t>
      </w:r>
      <w:r w:rsidRPr="00807AB5">
        <w:rPr>
          <w:rFonts w:ascii="Times New Roman" w:hAnsi="Times New Roman" w:cs="Times New Roman"/>
          <w:sz w:val="28"/>
          <w:szCs w:val="28"/>
        </w:rPr>
        <w:t>ь</w:t>
      </w:r>
      <w:r w:rsidRPr="00807AB5">
        <w:rPr>
          <w:rFonts w:ascii="Times New Roman" w:hAnsi="Times New Roman" w:cs="Times New Roman"/>
          <w:sz w:val="28"/>
          <w:szCs w:val="28"/>
        </w:rPr>
        <w:t>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</w:t>
      </w:r>
      <w:r>
        <w:rPr>
          <w:rFonts w:ascii="Times New Roman" w:hAnsi="Times New Roman" w:cs="Times New Roman"/>
          <w:sz w:val="28"/>
          <w:szCs w:val="28"/>
        </w:rPr>
        <w:t>ении концессионного соглашения).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д</w:t>
      </w:r>
      <w:r w:rsidRPr="00807AB5">
        <w:rPr>
          <w:rFonts w:ascii="Times New Roman" w:hAnsi="Times New Roman" w:cs="Times New Roman"/>
          <w:sz w:val="28"/>
          <w:szCs w:val="28"/>
        </w:rPr>
        <w:t>ля оценки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807AB5">
        <w:rPr>
          <w:rFonts w:ascii="Times New Roman" w:hAnsi="Times New Roman" w:cs="Times New Roman"/>
          <w:sz w:val="28"/>
          <w:szCs w:val="28"/>
        </w:rPr>
        <w:t>о заключении концессионного с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глашения на предмет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807AB5">
        <w:rPr>
          <w:rFonts w:ascii="Times New Roman" w:hAnsi="Times New Roman" w:cs="Times New Roman"/>
          <w:sz w:val="28"/>
          <w:szCs w:val="28"/>
        </w:rPr>
        <w:t xml:space="preserve">концессионного соглашения, указанных в </w:t>
      </w:r>
      <w:hyperlink r:id="rId13" w:tooltip="Федеральный закон от 21.07.2005 N 115-ФЗ (ред. от 27.12.2018) &quot;О концессионных соглашениях&quot;{КонсультантПлюс}" w:history="1">
        <w:r w:rsidRPr="006A6D82">
          <w:rPr>
            <w:rFonts w:ascii="Times New Roman" w:hAnsi="Times New Roman" w:cs="Times New Roman"/>
            <w:sz w:val="28"/>
            <w:szCs w:val="28"/>
          </w:rPr>
          <w:t>пункте 6</w:t>
        </w:r>
        <w:r w:rsidRPr="005C3E29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6D82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6A6D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21.07.2005 N 115-ФЗ (ред. от 27.12.2018) &quot;О концессионных соглашениях&quot;{КонсультантПлюс}" w:history="1">
        <w:r w:rsidRPr="006A6D8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A6D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Федеральный закон от 21.07.2005 N 115-ФЗ (ред. от 27.12.2018) &quot;О концессионных соглашениях&quot;{КонсультантПлюс}" w:history="1">
        <w:r w:rsidRPr="006A6D8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A6D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Федеральный закон от 21.07.2005 N 115-ФЗ (ред. от 27.12.2018) &quot;О концессионных соглашениях&quot;{КонсультантПлюс}" w:history="1">
        <w:r w:rsidRPr="006A6D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A6D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Федеральный закон от 21.07.2005 N 115-ФЗ (ред. от 27.12.2018) &quot;О концессионных соглашениях&quot;{КонсультантПлюс}" w:history="1">
        <w:r w:rsidRPr="006A6D82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закона,</w:t>
      </w:r>
      <w:r w:rsidRPr="00321ED3"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шения, проект концессионного соглашения для согласования предложения о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отраслевой орган направляет в </w:t>
      </w:r>
      <w:r w:rsidRPr="005D7BC9">
        <w:rPr>
          <w:rFonts w:ascii="Times New Roman" w:hAnsi="Times New Roman" w:cs="Times New Roman"/>
          <w:sz w:val="28"/>
          <w:szCs w:val="28"/>
        </w:rPr>
        <w:t>р</w:t>
      </w:r>
      <w:r w:rsidRPr="005D7BC9">
        <w:rPr>
          <w:rFonts w:ascii="Times New Roman" w:hAnsi="Times New Roman" w:cs="Times New Roman"/>
          <w:sz w:val="28"/>
          <w:szCs w:val="28"/>
        </w:rPr>
        <w:t>е</w:t>
      </w:r>
      <w:r w:rsidRPr="005D7BC9">
        <w:rPr>
          <w:rFonts w:ascii="Times New Roman" w:hAnsi="Times New Roman" w:cs="Times New Roman"/>
          <w:sz w:val="28"/>
          <w:szCs w:val="28"/>
        </w:rPr>
        <w:t>гиональную тарифную</w:t>
      </w:r>
      <w:r w:rsidRPr="0065701B">
        <w:rPr>
          <w:rFonts w:ascii="Times New Roman" w:hAnsi="Times New Roman" w:cs="Times New Roman"/>
          <w:sz w:val="28"/>
          <w:szCs w:val="28"/>
        </w:rPr>
        <w:t xml:space="preserve"> комиссию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Главы округа.</w:t>
      </w:r>
      <w:r w:rsidRPr="00807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7AB5">
        <w:rPr>
          <w:rFonts w:ascii="Times New Roman" w:hAnsi="Times New Roman" w:cs="Times New Roman"/>
          <w:sz w:val="28"/>
          <w:szCs w:val="28"/>
        </w:rPr>
        <w:t xml:space="preserve"> предложению о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приложены</w:t>
      </w:r>
      <w:r w:rsidRPr="00807AB5">
        <w:rPr>
          <w:rFonts w:ascii="Times New Roman" w:hAnsi="Times New Roman" w:cs="Times New Roman"/>
          <w:sz w:val="28"/>
          <w:szCs w:val="28"/>
        </w:rPr>
        <w:t xml:space="preserve"> иные документы, содержащие сведения об объекте концессио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ного соглашения, условиях концессионного соглашения (далее - прилагаемые документы).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5B55A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B55A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5B55A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календарных дней со дня пол</w:t>
      </w:r>
      <w:r w:rsidRPr="00807AB5">
        <w:rPr>
          <w:rFonts w:ascii="Times New Roman" w:hAnsi="Times New Roman" w:cs="Times New Roman"/>
          <w:sz w:val="28"/>
          <w:szCs w:val="28"/>
        </w:rPr>
        <w:t>у</w:t>
      </w:r>
      <w:r w:rsidRPr="00807AB5">
        <w:rPr>
          <w:rFonts w:ascii="Times New Roman" w:hAnsi="Times New Roman" w:cs="Times New Roman"/>
          <w:sz w:val="28"/>
          <w:szCs w:val="28"/>
        </w:rPr>
        <w:t>чения предложения о заключении концессионного соглашения, проекта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цессионного соглашения, копий прилагаемых документов рассматривают их и направляют в отраслевой орган свои заключения, которые должны соде</w:t>
      </w:r>
      <w:r w:rsidRPr="00807AB5">
        <w:rPr>
          <w:rFonts w:ascii="Times New Roman" w:hAnsi="Times New Roman" w:cs="Times New Roman"/>
          <w:sz w:val="28"/>
          <w:szCs w:val="28"/>
        </w:rPr>
        <w:t>р</w:t>
      </w:r>
      <w:r w:rsidRPr="00807AB5">
        <w:rPr>
          <w:rFonts w:ascii="Times New Roman" w:hAnsi="Times New Roman" w:cs="Times New Roman"/>
          <w:sz w:val="28"/>
          <w:szCs w:val="28"/>
        </w:rPr>
        <w:t xml:space="preserve">жать выводы в соответствии с предметом оценки, определенным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5B55A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один из следующих выводов:</w:t>
      </w:r>
      <w:proofErr w:type="gramEnd"/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1) об отказе в согласовании предложения о заключении концессионного соглашения;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2) о согласовании предложения о заключении концессионного соглаш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13. Отраслевой орган после получения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4E3FF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соответственно выводы: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B5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ния - в течение 5 рабочих дней направляет предложение о заключении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 xml:space="preserve">цессионного соглашения, проект концессионного соглашения, прилагаемые документы 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4E3FF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в координационный совет по развитию инвестиционной деятельности и конкуренции</w:t>
      </w:r>
      <w:r w:rsidRPr="00F8410B">
        <w:rPr>
          <w:rFonts w:ascii="Times New Roman" w:hAnsi="Times New Roman" w:cs="Times New Roman"/>
          <w:sz w:val="28"/>
          <w:szCs w:val="28"/>
        </w:rPr>
        <w:t>, 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8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актом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8410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совет)</w:t>
      </w:r>
      <w:r w:rsidRPr="00F8410B">
        <w:rPr>
          <w:rFonts w:ascii="Times New Roman" w:hAnsi="Times New Roman" w:cs="Times New Roman"/>
          <w:sz w:val="28"/>
          <w:szCs w:val="28"/>
        </w:rPr>
        <w:t>,</w:t>
      </w:r>
      <w:r w:rsidRPr="00807AB5">
        <w:rPr>
          <w:rFonts w:ascii="Times New Roman" w:hAnsi="Times New Roman" w:cs="Times New Roman"/>
          <w:sz w:val="28"/>
          <w:szCs w:val="28"/>
        </w:rPr>
        <w:t xml:space="preserve"> для ра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смотрения и согласования;</w:t>
      </w:r>
      <w:proofErr w:type="gramEnd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AB5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 - в течение 30 календарных дней осуществляет доработку пре</w:t>
      </w:r>
      <w:r w:rsidRPr="00807AB5">
        <w:rPr>
          <w:rFonts w:ascii="Times New Roman" w:hAnsi="Times New Roman" w:cs="Times New Roman"/>
          <w:sz w:val="28"/>
          <w:szCs w:val="28"/>
        </w:rPr>
        <w:t>д</w:t>
      </w:r>
      <w:r w:rsidRPr="00807AB5">
        <w:rPr>
          <w:rFonts w:ascii="Times New Roman" w:hAnsi="Times New Roman" w:cs="Times New Roman"/>
          <w:sz w:val="28"/>
          <w:szCs w:val="28"/>
        </w:rPr>
        <w:t xml:space="preserve">ложения о заключении концессионного соглашения и повторно направляет его для оценки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в соо</w:t>
      </w:r>
      <w:r w:rsidRPr="00807AB5">
        <w:rPr>
          <w:rFonts w:ascii="Times New Roman" w:hAnsi="Times New Roman" w:cs="Times New Roman"/>
          <w:sz w:val="28"/>
          <w:szCs w:val="28"/>
        </w:rPr>
        <w:t>т</w:t>
      </w:r>
      <w:r w:rsidRPr="00807AB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4E3FF9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 или прекращает работу по з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ключению концессионного соглашения, если полученные отраслевым орг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 xml:space="preserve">ном в соответствии с </w:t>
      </w:r>
      <w:hyperlink w:anchor="Par91" w:tooltip="12. Органы исполнительной власти края, указанные в пункте 11 настоящего Порядка, в течение 30 календарных дней со дня получения предложения о заключении концессионного соглашения, проекта концессионного соглашения, копий прилагаемых документов рассматривают их" w:history="1">
        <w:r w:rsidRPr="004E3FF9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содержат выводы об отказе в с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гласовании предложения о заключении концессионного соглашения по пр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чинам, которые не могут быть устранены в ходе доработки предложения о заключении концессионного соглашения.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807AB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ния предложения о заключении концессионного соглашения, проекта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 xml:space="preserve">цессионного соглашения, копий прилагаемых документов,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49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6C1CE7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одно из следующих р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шений: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lastRenderedPageBreak/>
        <w:t>1) о согласовании предложения о заключении концессионного соглаш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ния;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15. В случае если</w:t>
      </w:r>
      <w:r w:rsidRPr="00B5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807AB5">
        <w:rPr>
          <w:rFonts w:ascii="Times New Roman" w:hAnsi="Times New Roman" w:cs="Times New Roman"/>
          <w:sz w:val="28"/>
          <w:szCs w:val="28"/>
        </w:rPr>
        <w:t>принято решение об отказе в согласовании предложения о заключении концессионного соглашения, о</w:t>
      </w:r>
      <w:r w:rsidRPr="00807AB5">
        <w:rPr>
          <w:rFonts w:ascii="Times New Roman" w:hAnsi="Times New Roman" w:cs="Times New Roman"/>
          <w:sz w:val="28"/>
          <w:szCs w:val="28"/>
        </w:rPr>
        <w:t>т</w:t>
      </w:r>
      <w:r w:rsidRPr="00807AB5">
        <w:rPr>
          <w:rFonts w:ascii="Times New Roman" w:hAnsi="Times New Roman" w:cs="Times New Roman"/>
          <w:sz w:val="28"/>
          <w:szCs w:val="28"/>
        </w:rPr>
        <w:t>раслевой орган прекращает работу по заключению концессионного соглаш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16.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807AB5">
        <w:rPr>
          <w:rFonts w:ascii="Times New Roman" w:hAnsi="Times New Roman" w:cs="Times New Roman"/>
          <w:sz w:val="28"/>
          <w:szCs w:val="28"/>
        </w:rPr>
        <w:t>принято решение о согл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совании предложения о заключении концессионного соглашения, отраслевой орган в течение 20 рабочих дней со дня такого согласования осуществляет: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1)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о заключ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нии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2) разработку проекта конкурсной документации для проведения ко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курса.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7071D1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71D1">
        <w:rPr>
          <w:rFonts w:ascii="Times New Roman" w:hAnsi="Times New Roman" w:cs="Times New Roman"/>
          <w:b w:val="0"/>
          <w:sz w:val="28"/>
          <w:szCs w:val="28"/>
        </w:rPr>
        <w:t>IV. Принятие решения о заключении концессионного соглашения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в форме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8" w:tooltip="Постановление Правительства Ставропольского края от 14.06.2016 N 219-п (ред. от 10.07.2018) &quot;Об утверждении Порядка принятия решений о заключении от имени Ставропольского края соглашений о государственно-частном партнерстве и концессионных соглашений на срок, " w:history="1">
        <w:r w:rsidRPr="0074190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41907">
        <w:rPr>
          <w:rFonts w:ascii="Times New Roman" w:hAnsi="Times New Roman" w:cs="Times New Roman"/>
          <w:sz w:val="28"/>
          <w:szCs w:val="28"/>
        </w:rPr>
        <w:t xml:space="preserve"> администрации Степновского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74190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41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 г. № 000</w:t>
      </w:r>
      <w:r w:rsidRPr="0074190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заключении соглашений о муниципально-частном партнерстве и концессионных соглашений от имени Степновского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741907">
        <w:rPr>
          <w:rFonts w:ascii="Times New Roman" w:hAnsi="Times New Roman" w:cs="Times New Roman"/>
          <w:sz w:val="28"/>
          <w:szCs w:val="28"/>
        </w:rPr>
        <w:t xml:space="preserve"> Ставропольского края 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AB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- решение о заключении концессионного соглашения) в течение: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7AB5">
        <w:rPr>
          <w:rFonts w:ascii="Times New Roman" w:hAnsi="Times New Roman" w:cs="Times New Roman"/>
          <w:sz w:val="28"/>
          <w:szCs w:val="28"/>
        </w:rPr>
        <w:t xml:space="preserve">0 календарных дней со дня согласования предложения о заключении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807AB5">
        <w:rPr>
          <w:rFonts w:ascii="Times New Roman" w:hAnsi="Times New Roman" w:cs="Times New Roman"/>
          <w:sz w:val="28"/>
          <w:szCs w:val="28"/>
        </w:rPr>
        <w:t>- в случае подгото</w:t>
      </w:r>
      <w:r w:rsidRPr="00807AB5">
        <w:rPr>
          <w:rFonts w:ascii="Times New Roman" w:hAnsi="Times New Roman" w:cs="Times New Roman"/>
          <w:sz w:val="28"/>
          <w:szCs w:val="28"/>
        </w:rPr>
        <w:t>в</w:t>
      </w:r>
      <w:r w:rsidRPr="00807AB5">
        <w:rPr>
          <w:rFonts w:ascii="Times New Roman" w:hAnsi="Times New Roman" w:cs="Times New Roman"/>
          <w:sz w:val="28"/>
          <w:szCs w:val="28"/>
        </w:rPr>
        <w:t>ки предложения о заключении концессионного соглашения отраслевым о</w:t>
      </w:r>
      <w:r w:rsidRPr="00807AB5">
        <w:rPr>
          <w:rFonts w:ascii="Times New Roman" w:hAnsi="Times New Roman" w:cs="Times New Roman"/>
          <w:sz w:val="28"/>
          <w:szCs w:val="28"/>
        </w:rPr>
        <w:t>р</w:t>
      </w:r>
      <w:r w:rsidRPr="00807AB5">
        <w:rPr>
          <w:rFonts w:ascii="Times New Roman" w:hAnsi="Times New Roman" w:cs="Times New Roman"/>
          <w:sz w:val="28"/>
          <w:szCs w:val="28"/>
        </w:rPr>
        <w:t>ганом;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7AB5">
        <w:rPr>
          <w:rFonts w:ascii="Times New Roman" w:hAnsi="Times New Roman" w:cs="Times New Roman"/>
          <w:sz w:val="28"/>
          <w:szCs w:val="28"/>
        </w:rPr>
        <w:t>0 календарных дней со дня истечения срока, предусмотренного пун</w:t>
      </w:r>
      <w:r w:rsidRPr="00807AB5">
        <w:rPr>
          <w:rFonts w:ascii="Times New Roman" w:hAnsi="Times New Roman" w:cs="Times New Roman"/>
          <w:sz w:val="28"/>
          <w:szCs w:val="28"/>
        </w:rPr>
        <w:t>к</w:t>
      </w:r>
      <w:r w:rsidRPr="00807AB5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- в случае представления предложения о закл</w:t>
      </w:r>
      <w:r w:rsidRPr="00807AB5">
        <w:rPr>
          <w:rFonts w:ascii="Times New Roman" w:hAnsi="Times New Roman" w:cs="Times New Roman"/>
          <w:sz w:val="28"/>
          <w:szCs w:val="28"/>
        </w:rPr>
        <w:t>ю</w:t>
      </w:r>
      <w:r w:rsidRPr="00807AB5">
        <w:rPr>
          <w:rFonts w:ascii="Times New Roman" w:hAnsi="Times New Roman" w:cs="Times New Roman"/>
          <w:sz w:val="28"/>
          <w:szCs w:val="28"/>
        </w:rPr>
        <w:t>чении концессионного соглашения лицом, выступающим с инициативой з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ключения концессионного соглашения (далее - частный инициатор).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2146C7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46C7">
        <w:rPr>
          <w:rFonts w:ascii="Times New Roman" w:hAnsi="Times New Roman" w:cs="Times New Roman"/>
          <w:b w:val="0"/>
          <w:sz w:val="28"/>
          <w:szCs w:val="28"/>
        </w:rPr>
        <w:t>V. Подготовка конкурсной документации, проведение конкурса,</w:t>
      </w:r>
    </w:p>
    <w:p w:rsidR="0052676F" w:rsidRPr="002146C7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6C7">
        <w:rPr>
          <w:rFonts w:ascii="Times New Roman" w:hAnsi="Times New Roman" w:cs="Times New Roman"/>
          <w:b w:val="0"/>
          <w:sz w:val="28"/>
          <w:szCs w:val="28"/>
        </w:rPr>
        <w:t>заключение концессионного соглашения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Отраслевой орган обеспечивает подготовку и направление конкур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</w:t>
      </w:r>
      <w:r w:rsidRPr="00807AB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решения о заключении концессионного соглашения в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уполномоченное</w:t>
      </w:r>
      <w:r w:rsidRPr="00807AB5">
        <w:rPr>
          <w:rFonts w:ascii="Times New Roman" w:hAnsi="Times New Roman" w:cs="Times New Roman"/>
          <w:sz w:val="28"/>
          <w:szCs w:val="28"/>
        </w:rPr>
        <w:t xml:space="preserve"> решением о </w:t>
      </w:r>
      <w:r w:rsidRPr="003A2519">
        <w:rPr>
          <w:rFonts w:ascii="Times New Roman" w:hAnsi="Times New Roman" w:cs="Times New Roman"/>
          <w:sz w:val="28"/>
          <w:szCs w:val="28"/>
        </w:rPr>
        <w:lastRenderedPageBreak/>
        <w:t>заключении</w:t>
      </w:r>
      <w:r w:rsidRPr="00807AB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утверждение конкурсной док</w:t>
      </w:r>
      <w:r w:rsidRPr="00807AB5">
        <w:rPr>
          <w:rFonts w:ascii="Times New Roman" w:hAnsi="Times New Roman" w:cs="Times New Roman"/>
          <w:sz w:val="28"/>
          <w:szCs w:val="28"/>
        </w:rPr>
        <w:t>у</w:t>
      </w:r>
      <w:r w:rsidRPr="00807AB5">
        <w:rPr>
          <w:rFonts w:ascii="Times New Roman" w:hAnsi="Times New Roman" w:cs="Times New Roman"/>
          <w:sz w:val="28"/>
          <w:szCs w:val="28"/>
        </w:rPr>
        <w:t>ментации, внесение изменений в конкурсную документацию, за исключен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ем устанавливаемых в соответствии с решением о заключении концессио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ного соглашения положений конкурсной документации, создание конкур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и утверждение персонального состава такой конкурсной комиссии (далее - конкурентный орган).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19. Официальным изданием для размещения сообщений, связанных с проведе</w:t>
      </w:r>
      <w:r>
        <w:rPr>
          <w:rFonts w:ascii="Times New Roman" w:hAnsi="Times New Roman" w:cs="Times New Roman"/>
          <w:sz w:val="28"/>
          <w:szCs w:val="28"/>
        </w:rPr>
        <w:t>нием конкурса, является газета «Степновские вести»</w:t>
      </w:r>
      <w:r w:rsidRPr="00807AB5">
        <w:rPr>
          <w:rFonts w:ascii="Times New Roman" w:hAnsi="Times New Roman" w:cs="Times New Roman"/>
          <w:sz w:val="28"/>
          <w:szCs w:val="28"/>
        </w:rPr>
        <w:t>.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Официальным сайтом концедента в информаци</w:t>
      </w:r>
      <w:r>
        <w:rPr>
          <w:rFonts w:ascii="Times New Roman" w:hAnsi="Times New Roman" w:cs="Times New Roman"/>
          <w:sz w:val="28"/>
          <w:szCs w:val="28"/>
        </w:rPr>
        <w:t>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807A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AB5">
        <w:rPr>
          <w:rFonts w:ascii="Times New Roman" w:hAnsi="Times New Roman" w:cs="Times New Roman"/>
          <w:sz w:val="28"/>
          <w:szCs w:val="28"/>
        </w:rPr>
        <w:t xml:space="preserve"> для размещения сообщений и документов, связа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 xml:space="preserve">ных с проведением конкурса и заключением концессионного соглашения, является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20. В состав конкурсной комиссии включаются представители: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отраслевого органа;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52676F" w:rsidRPr="002146C7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C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строительства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иных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AB5">
        <w:rPr>
          <w:rFonts w:ascii="Times New Roman" w:hAnsi="Times New Roman" w:cs="Times New Roman"/>
          <w:sz w:val="28"/>
          <w:szCs w:val="28"/>
        </w:rPr>
        <w:t>осуществляющих деятельность в сфере, к которой относится объект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отдел администрации округа,</w:t>
      </w:r>
      <w:r w:rsidRPr="00807AB5">
        <w:rPr>
          <w:rFonts w:ascii="Times New Roman" w:hAnsi="Times New Roman" w:cs="Times New Roman"/>
          <w:sz w:val="28"/>
          <w:szCs w:val="28"/>
        </w:rPr>
        <w:t xml:space="preserve"> на территории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7AB5">
        <w:rPr>
          <w:rFonts w:ascii="Times New Roman" w:hAnsi="Times New Roman" w:cs="Times New Roman"/>
          <w:sz w:val="28"/>
          <w:szCs w:val="28"/>
        </w:rPr>
        <w:t xml:space="preserve"> создается и (или) реконструируется объект концессионного соглашения;</w:t>
      </w: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C1">
        <w:rPr>
          <w:rFonts w:ascii="Times New Roman" w:hAnsi="Times New Roman" w:cs="Times New Roman"/>
          <w:sz w:val="28"/>
          <w:szCs w:val="28"/>
        </w:rPr>
        <w:t>региональной тарифной комиссии Ставропольского края</w:t>
      </w:r>
      <w:r w:rsidRPr="00807AB5">
        <w:rPr>
          <w:rFonts w:ascii="Times New Roman" w:hAnsi="Times New Roman" w:cs="Times New Roman"/>
          <w:sz w:val="28"/>
          <w:szCs w:val="28"/>
        </w:rPr>
        <w:t xml:space="preserve"> (в случае, если концессионером производство товаров, выполнение работ, оказание услуг осуществляются по регулируемым ценам (тарифам) и (или) с учетом уст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новленных надбавок к ценам (тарифам).</w:t>
      </w:r>
      <w:proofErr w:type="gramEnd"/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E2">
        <w:rPr>
          <w:rFonts w:ascii="Times New Roman" w:hAnsi="Times New Roman" w:cs="Times New Roman"/>
          <w:sz w:val="28"/>
          <w:szCs w:val="28"/>
        </w:rPr>
        <w:t xml:space="preserve">21. Согласование проекта концессионного соглашения осуществляется в порядке, предусмотренном </w:t>
      </w:r>
      <w:hyperlink r:id="rId19" w:tooltip="Постановление Правительства Ставропольского края от 19.02.2008 N 20-п (ред. от 08.02.2019) &quot;Об утверждении Регламента аппарата Правительства Ставропольского края&quot;------------ Недействующая редакция{КонсультантПлюс}" w:history="1">
        <w:r w:rsidRPr="007012E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0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администрации округ</w:t>
      </w:r>
      <w:r w:rsidRPr="00701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В случае если концессионным соглашением предусмотрено пред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ставление концедентом концессионеру в аренду земельного участка, на кот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ром расположен объект концессионного соглашения и (или) который нео</w:t>
      </w:r>
      <w:r w:rsidRPr="00807AB5">
        <w:rPr>
          <w:rFonts w:ascii="Times New Roman" w:hAnsi="Times New Roman" w:cs="Times New Roman"/>
          <w:sz w:val="28"/>
          <w:szCs w:val="28"/>
        </w:rPr>
        <w:t>б</w:t>
      </w:r>
      <w:r w:rsidRPr="00807AB5">
        <w:rPr>
          <w:rFonts w:ascii="Times New Roman" w:hAnsi="Times New Roman" w:cs="Times New Roman"/>
          <w:sz w:val="28"/>
          <w:szCs w:val="28"/>
        </w:rPr>
        <w:t xml:space="preserve">ходим для осуществления деятельности, предусмотренной концессионным соглашением, то предоставление земельного участка в аренду (субаренду) или на ином законном основании концессионеру от имени </w:t>
      </w:r>
      <w:r>
        <w:rPr>
          <w:rFonts w:ascii="Times New Roman" w:hAnsi="Times New Roman" w:cs="Times New Roman"/>
          <w:sz w:val="28"/>
          <w:szCs w:val="28"/>
        </w:rPr>
        <w:t>Степновского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807AB5">
        <w:rPr>
          <w:rFonts w:ascii="Times New Roman" w:hAnsi="Times New Roman" w:cs="Times New Roman"/>
          <w:sz w:val="28"/>
          <w:szCs w:val="28"/>
        </w:rPr>
        <w:t>Ставропольского края осуществляется в порядке и ср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ки, предусмотренные </w:t>
      </w:r>
      <w:hyperlink r:id="rId20" w:tooltip="Федеральный закон от 21.07.2005 N 115-ФЗ (ред. от 27.12.2018) &quot;О концессионных соглашениях&quot;{КонсультантПлюс}" w:history="1">
        <w:r w:rsidRPr="000D581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19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3A2519">
        <w:rPr>
          <w:rFonts w:ascii="Times New Roman" w:hAnsi="Times New Roman" w:cs="Times New Roman"/>
          <w:sz w:val="28"/>
          <w:szCs w:val="28"/>
        </w:rPr>
        <w:t xml:space="preserve"> направляет заверенную копию концессионного с</w:t>
      </w:r>
      <w:r w:rsidRPr="003A2519">
        <w:rPr>
          <w:rFonts w:ascii="Times New Roman" w:hAnsi="Times New Roman" w:cs="Times New Roman"/>
          <w:sz w:val="28"/>
          <w:szCs w:val="28"/>
        </w:rPr>
        <w:t>о</w:t>
      </w:r>
      <w:r w:rsidRPr="003A2519">
        <w:rPr>
          <w:rFonts w:ascii="Times New Roman" w:hAnsi="Times New Roman" w:cs="Times New Roman"/>
          <w:sz w:val="28"/>
          <w:szCs w:val="28"/>
        </w:rPr>
        <w:t>глашения в течение 3 рабочих дней со дня его заключения в уполномоче</w:t>
      </w:r>
      <w:r w:rsidRPr="003A2519">
        <w:rPr>
          <w:rFonts w:ascii="Times New Roman" w:hAnsi="Times New Roman" w:cs="Times New Roman"/>
          <w:sz w:val="28"/>
          <w:szCs w:val="28"/>
        </w:rPr>
        <w:t>н</w:t>
      </w:r>
      <w:r w:rsidRPr="003A2519">
        <w:rPr>
          <w:rFonts w:ascii="Times New Roman" w:hAnsi="Times New Roman" w:cs="Times New Roman"/>
          <w:sz w:val="28"/>
          <w:szCs w:val="28"/>
        </w:rPr>
        <w:t>ный орган.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24. Уполномоченный орган вносит данные о таком заключенном согл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lastRenderedPageBreak/>
        <w:t>шении в реестр заклю</w:t>
      </w:r>
      <w:r>
        <w:rPr>
          <w:rFonts w:ascii="Times New Roman" w:hAnsi="Times New Roman" w:cs="Times New Roman"/>
          <w:sz w:val="28"/>
          <w:szCs w:val="28"/>
        </w:rPr>
        <w:t>ченных концессионных соглашений в порядке,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ждаемом администраций </w:t>
      </w:r>
      <w:r w:rsidRPr="00D71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76F" w:rsidRPr="000D5810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0D5810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proofErr w:type="gramStart"/>
      <w:r w:rsidRPr="000D581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581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концессионного соглашения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и за соблюдением концессионером его условий.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Мониторинг реализации концессионных соглашений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Контроль за исполнением концессионного соглашения, а также за соблюдением концессионером его условий, в том числе за исполнением об</w:t>
      </w:r>
      <w:r w:rsidRPr="00807AB5">
        <w:rPr>
          <w:rFonts w:ascii="Times New Roman" w:hAnsi="Times New Roman" w:cs="Times New Roman"/>
          <w:sz w:val="28"/>
          <w:szCs w:val="28"/>
        </w:rPr>
        <w:t>я</w:t>
      </w:r>
      <w:r w:rsidRPr="00807AB5">
        <w:rPr>
          <w:rFonts w:ascii="Times New Roman" w:hAnsi="Times New Roman" w:cs="Times New Roman"/>
          <w:sz w:val="28"/>
          <w:szCs w:val="28"/>
        </w:rPr>
        <w:t>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онным соглашением технико-экономическим показателям, осуществлению деятельности, предусмотренной концессионным соглашением, использов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нию (эксплуатации) объекта концессионного соглашения в соответствии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с целями, установленными концессионным соглашением, осуществляется в порядке, установленном концессионным соглашением, с учетом положений </w:t>
      </w:r>
      <w:hyperlink r:id="rId21" w:tooltip="Федеральный закон от 21.07.2005 N 115-ФЗ (ред. от 27.12.2018) &quot;О концессионных соглашениях&quot;{КонсультантПлюс}" w:history="1">
        <w:r w:rsidRPr="000D5810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E2">
        <w:rPr>
          <w:rFonts w:ascii="Times New Roman" w:hAnsi="Times New Roman" w:cs="Times New Roman"/>
          <w:sz w:val="28"/>
          <w:szCs w:val="28"/>
        </w:rPr>
        <w:t xml:space="preserve">26. Акт о результатах контроля в течение 2 календарных дней со дня его составления направляется отраслевым органом в уполномоченный орган и подлежит размещению последним в течение 2 рабочих дней </w:t>
      </w:r>
      <w:proofErr w:type="gramStart"/>
      <w:r w:rsidRPr="005B4CE2">
        <w:rPr>
          <w:rFonts w:ascii="Times New Roman" w:hAnsi="Times New Roman" w:cs="Times New Roman"/>
          <w:sz w:val="28"/>
          <w:szCs w:val="28"/>
        </w:rPr>
        <w:t>с даты получ</w:t>
      </w:r>
      <w:r w:rsidRPr="005B4CE2">
        <w:rPr>
          <w:rFonts w:ascii="Times New Roman" w:hAnsi="Times New Roman" w:cs="Times New Roman"/>
          <w:sz w:val="28"/>
          <w:szCs w:val="28"/>
        </w:rPr>
        <w:t>е</w:t>
      </w:r>
      <w:r w:rsidRPr="005B4CE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5B4CE2">
        <w:rPr>
          <w:rFonts w:ascii="Times New Roman" w:hAnsi="Times New Roman" w:cs="Times New Roman"/>
          <w:sz w:val="28"/>
          <w:szCs w:val="28"/>
        </w:rPr>
        <w:t xml:space="preserve"> данного акта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B4CE2"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4F0663" w:rsidRDefault="0052676F" w:rsidP="0052676F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27. </w:t>
      </w:r>
      <w:proofErr w:type="gramStart"/>
      <w:r w:rsidRPr="0017484E">
        <w:rPr>
          <w:rFonts w:ascii="Times New Roman" w:hAnsi="Times New Roman" w:cs="Times New Roman"/>
          <w:b w:val="0"/>
          <w:sz w:val="28"/>
          <w:szCs w:val="28"/>
        </w:rPr>
        <w:t>Размещение в государственной автоматизированной информацио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ной системе «Управление» сведений в соответствии с </w:t>
      </w:r>
      <w:hyperlink r:id="rId22" w:tooltip="Постановление Правительства РФ от 04.03.2017 N 259 (ред. от 24.01.2019)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" w:history="1">
        <w:r w:rsidRPr="0017484E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 проведения мониторинга заключения и реализации заключенных концессионных согл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шений, в том числе на предмет соблюдения сторонами концессионного с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января 2021 г.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74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совершенствовании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порядка мон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Российской Ф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>едерации, возникающих при реализации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>концессионных соглашений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 осуществляется</w:t>
      </w:r>
      <w:r w:rsidRPr="004F0663">
        <w:rPr>
          <w:rFonts w:ascii="Times New Roman" w:hAnsi="Times New Roman" w:cs="Times New Roman"/>
          <w:b w:val="0"/>
          <w:sz w:val="28"/>
          <w:szCs w:val="28"/>
        </w:rPr>
        <w:t>, отраслевым органом.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0D5810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VII. Порядок рассмотрения предложения о заключении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соглашения, представленного частным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инициатором в соответствии со статьей 37 Федерального закона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28. Предложение о заключении концессионного соглашения частным инициатором представляется в уполномоченный орган и рассматривается им </w:t>
      </w:r>
      <w:r w:rsidRPr="00807AB5">
        <w:rPr>
          <w:rFonts w:ascii="Times New Roman" w:hAnsi="Times New Roman" w:cs="Times New Roman"/>
          <w:sz w:val="28"/>
          <w:szCs w:val="28"/>
        </w:rPr>
        <w:lastRenderedPageBreak/>
        <w:t>в течение 30 календарных дней со дня представления.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807AB5">
        <w:rPr>
          <w:rFonts w:ascii="Times New Roman" w:hAnsi="Times New Roman" w:cs="Times New Roman"/>
          <w:sz w:val="28"/>
          <w:szCs w:val="28"/>
        </w:rPr>
        <w:t>29. Уполномоченный орган в течение 2 календарных дней со дня п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ступления предложения о заключении концессионного соглашения напра</w:t>
      </w:r>
      <w:r w:rsidRPr="00807AB5">
        <w:rPr>
          <w:rFonts w:ascii="Times New Roman" w:hAnsi="Times New Roman" w:cs="Times New Roman"/>
          <w:sz w:val="28"/>
          <w:szCs w:val="28"/>
        </w:rPr>
        <w:t>в</w:t>
      </w:r>
      <w:r w:rsidRPr="00807AB5">
        <w:rPr>
          <w:rFonts w:ascii="Times New Roman" w:hAnsi="Times New Roman" w:cs="Times New Roman"/>
          <w:sz w:val="28"/>
          <w:szCs w:val="28"/>
        </w:rPr>
        <w:t xml:space="preserve">ляет его копию для согласования предложения о заключении концессионного соглашения в следующие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1) в отраслевой орган - для оценки предложения о заключении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определения потребности в строительстве и (или) реконструкции объе</w:t>
      </w:r>
      <w:r w:rsidRPr="00807AB5">
        <w:rPr>
          <w:rFonts w:ascii="Times New Roman" w:hAnsi="Times New Roman" w:cs="Times New Roman"/>
          <w:sz w:val="28"/>
          <w:szCs w:val="28"/>
        </w:rPr>
        <w:t>к</w:t>
      </w:r>
      <w:r w:rsidRPr="00807AB5">
        <w:rPr>
          <w:rFonts w:ascii="Times New Roman" w:hAnsi="Times New Roman" w:cs="Times New Roman"/>
          <w:sz w:val="28"/>
          <w:szCs w:val="28"/>
        </w:rPr>
        <w:t>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определения допустимости осуществления деятельности с использов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нием (эксплуатацией) объекта концессионного соглашения частным иници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тором в соответствии с законодательством Российской Федерации;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согласования условий концессионного соглашения, содержащихся в предложении о заключении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согласования обязательств частного инициатора в отношении не вкл</w:t>
      </w:r>
      <w:r w:rsidRPr="00807AB5">
        <w:rPr>
          <w:rFonts w:ascii="Times New Roman" w:hAnsi="Times New Roman" w:cs="Times New Roman"/>
          <w:sz w:val="28"/>
          <w:szCs w:val="28"/>
        </w:rPr>
        <w:t>ю</w:t>
      </w:r>
      <w:r w:rsidRPr="00807AB5">
        <w:rPr>
          <w:rFonts w:ascii="Times New Roman" w:hAnsi="Times New Roman" w:cs="Times New Roman"/>
          <w:sz w:val="28"/>
          <w:szCs w:val="28"/>
        </w:rPr>
        <w:t xml:space="preserve">ченного в казну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D71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Ставропольского края иного передаваемого имущества по его модернизации, замене морально устаревшего и физически изношенного оборудования новым более произв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дительным оборудованием, иному улучшению характеристик и эксплуатац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онных свойств такого имущества;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- для оценки предложения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у концедента права собственности на объект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Pr="00D71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 - для оценки пре</w:t>
      </w:r>
      <w:r w:rsidRPr="00807AB5">
        <w:rPr>
          <w:rFonts w:ascii="Times New Roman" w:hAnsi="Times New Roman" w:cs="Times New Roman"/>
          <w:sz w:val="28"/>
          <w:szCs w:val="28"/>
        </w:rPr>
        <w:t>д</w:t>
      </w:r>
      <w:r w:rsidRPr="00807AB5">
        <w:rPr>
          <w:rFonts w:ascii="Times New Roman" w:hAnsi="Times New Roman" w:cs="Times New Roman"/>
          <w:sz w:val="28"/>
          <w:szCs w:val="28"/>
        </w:rPr>
        <w:t>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</w:t>
      </w:r>
      <w:r w:rsidRPr="00807AB5">
        <w:rPr>
          <w:rFonts w:ascii="Times New Roman" w:hAnsi="Times New Roman" w:cs="Times New Roman"/>
          <w:sz w:val="28"/>
          <w:szCs w:val="28"/>
        </w:rPr>
        <w:t>ь</w:t>
      </w:r>
      <w:r w:rsidRPr="00807AB5">
        <w:rPr>
          <w:rFonts w:ascii="Times New Roman" w:hAnsi="Times New Roman" w:cs="Times New Roman"/>
          <w:sz w:val="28"/>
          <w:szCs w:val="28"/>
        </w:rPr>
        <w:t>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(если такие расходы указаны в предложении о заключ</w:t>
      </w:r>
      <w:r>
        <w:rPr>
          <w:rFonts w:ascii="Times New Roman" w:hAnsi="Times New Roman" w:cs="Times New Roman"/>
          <w:sz w:val="28"/>
          <w:szCs w:val="28"/>
        </w:rPr>
        <w:t>ении концессионного соглашения).</w:t>
      </w:r>
    </w:p>
    <w:p w:rsidR="0052676F" w:rsidRDefault="0052676F" w:rsidP="00526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для оценки предложения </w:t>
      </w:r>
      <w:r w:rsidRPr="005B4CE2">
        <w:rPr>
          <w:rFonts w:ascii="Times New Roman" w:hAnsi="Times New Roman" w:cs="Times New Roman"/>
          <w:sz w:val="28"/>
          <w:szCs w:val="28"/>
        </w:rPr>
        <w:t>о заключении концессионного с</w:t>
      </w:r>
      <w:r w:rsidRPr="005B4CE2">
        <w:rPr>
          <w:rFonts w:ascii="Times New Roman" w:hAnsi="Times New Roman" w:cs="Times New Roman"/>
          <w:sz w:val="28"/>
          <w:szCs w:val="28"/>
        </w:rPr>
        <w:t>о</w:t>
      </w:r>
      <w:r w:rsidRPr="005B4CE2">
        <w:rPr>
          <w:rFonts w:ascii="Times New Roman" w:hAnsi="Times New Roman" w:cs="Times New Roman"/>
          <w:sz w:val="28"/>
          <w:szCs w:val="28"/>
        </w:rPr>
        <w:t>глашения н</w:t>
      </w:r>
      <w:r>
        <w:rPr>
          <w:rFonts w:ascii="Times New Roman" w:hAnsi="Times New Roman" w:cs="Times New Roman"/>
          <w:sz w:val="28"/>
          <w:szCs w:val="28"/>
        </w:rPr>
        <w:t xml:space="preserve">а предмет согласования условий </w:t>
      </w:r>
      <w:r w:rsidRPr="005B4CE2">
        <w:rPr>
          <w:rFonts w:ascii="Times New Roman" w:hAnsi="Times New Roman" w:cs="Times New Roman"/>
          <w:sz w:val="28"/>
          <w:szCs w:val="28"/>
        </w:rPr>
        <w:t xml:space="preserve">концессионного соглашения, указанных в </w:t>
      </w:r>
      <w:hyperlink r:id="rId23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пункте 6</w:t>
        </w:r>
        <w:r w:rsidRPr="005B4CE2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B4CE2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у</w:t>
      </w:r>
      <w:r w:rsidRPr="00807AB5">
        <w:rPr>
          <w:rFonts w:ascii="Times New Roman" w:hAnsi="Times New Roman" w:cs="Times New Roman"/>
          <w:sz w:val="28"/>
          <w:szCs w:val="28"/>
        </w:rPr>
        <w:t>полномоченный орган направляет копию</w:t>
      </w:r>
      <w:r w:rsidRP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предл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 xml:space="preserve">жения о заключении концессионного соглашения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07AB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5B4CE2">
        <w:rPr>
          <w:rFonts w:ascii="Times New Roman" w:hAnsi="Times New Roman" w:cs="Times New Roman"/>
          <w:sz w:val="28"/>
          <w:szCs w:val="28"/>
        </w:rPr>
        <w:t xml:space="preserve">в  </w:t>
      </w:r>
      <w:r w:rsidRPr="00741907">
        <w:rPr>
          <w:rFonts w:ascii="Times New Roman" w:hAnsi="Times New Roman" w:cs="Times New Roman"/>
          <w:sz w:val="28"/>
          <w:szCs w:val="28"/>
        </w:rPr>
        <w:t>р</w:t>
      </w:r>
      <w:r w:rsidRPr="00741907">
        <w:rPr>
          <w:rFonts w:ascii="Times New Roman" w:hAnsi="Times New Roman" w:cs="Times New Roman"/>
          <w:sz w:val="28"/>
          <w:szCs w:val="28"/>
        </w:rPr>
        <w:t>е</w:t>
      </w:r>
      <w:r w:rsidRPr="00741907">
        <w:rPr>
          <w:rFonts w:ascii="Times New Roman" w:hAnsi="Times New Roman" w:cs="Times New Roman"/>
          <w:sz w:val="28"/>
          <w:szCs w:val="28"/>
        </w:rPr>
        <w:t>гиональную тарифную комиссию</w:t>
      </w:r>
      <w:r w:rsidRPr="005B4CE2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края.</w:t>
      </w:r>
      <w:proofErr w:type="gramEnd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44" w:tooltip="29. Уполномоченный орган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органы исполнительной власти края:" w:history="1">
        <w:r w:rsidRPr="00ED2848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орган свои заключения, которые должны содержать выводы в соответствии с предметом рассмотрения, определенным </w:t>
      </w:r>
      <w:hyperlink w:anchor="Par144" w:tooltip="29. Уполномоченный орган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органы исполнительной власти края:" w:history="1">
        <w:r w:rsidRPr="00ED2848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Уполномоченный орган с </w:t>
      </w:r>
      <w:r w:rsidRPr="00807AB5">
        <w:rPr>
          <w:rFonts w:ascii="Times New Roman" w:hAnsi="Times New Roman" w:cs="Times New Roman"/>
          <w:sz w:val="28"/>
          <w:szCs w:val="28"/>
        </w:rPr>
        <w:t xml:space="preserve">учетом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807A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2" w:tooltip="30. Органы исполнительной власти края, указанные в пункте 29 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в уполномоченный орган свои " w:history="1">
        <w:r w:rsidRPr="00ED284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1907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>нальной</w:t>
      </w:r>
      <w:r w:rsidRPr="00741907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 w:rsidRPr="005B4CE2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(в оговоренных случаях)</w:t>
      </w:r>
      <w:r w:rsidRPr="00807AB5">
        <w:rPr>
          <w:rFonts w:ascii="Times New Roman" w:hAnsi="Times New Roman" w:cs="Times New Roman"/>
          <w:sz w:val="28"/>
          <w:szCs w:val="28"/>
        </w:rPr>
        <w:t xml:space="preserve">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решений, указанных в </w:t>
      </w:r>
      <w:hyperlink r:id="rId28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части 4</w:t>
        </w:r>
        <w:r w:rsidRPr="00ED284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D2848">
          <w:rPr>
            <w:rFonts w:ascii="Times New Roman" w:hAnsi="Times New Roman" w:cs="Times New Roman"/>
            <w:sz w:val="28"/>
            <w:szCs w:val="28"/>
          </w:rPr>
          <w:t>статьи 37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ED284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VIII. Особенности регулирования отношений, возникающих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 связи с подготовкой, заключением, исполнением, изменением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и прекращением концессионных соглашений в отношении объектов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теплоснабжения, централизованных систем горячего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водоснабжения, холодного водоснабжения и (или)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водоотведения, отдельных объектов таких систем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32. Доступ для ознакомления частного инициатора со схемой тепл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снабжения, схемой водоснабжения и водоотведения в соответствии с</w:t>
      </w:r>
      <w:r w:rsidRPr="00ED284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D7BC9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D7BC9"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ED284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Представление по запросу частного инициатора документов и мат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 xml:space="preserve">риалов, указанных в </w:t>
      </w:r>
      <w:hyperlink r:id="rId30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14 части 1 статьи 46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сведений о составе имущества в соответствии с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частью 2 ст</w:t>
        </w:r>
        <w:r w:rsidRPr="00ED2848">
          <w:rPr>
            <w:rFonts w:ascii="Times New Roman" w:hAnsi="Times New Roman" w:cs="Times New Roman"/>
            <w:sz w:val="28"/>
            <w:szCs w:val="28"/>
          </w:rPr>
          <w:t>а</w:t>
        </w:r>
        <w:r w:rsidRPr="00ED2848">
          <w:rPr>
            <w:rFonts w:ascii="Times New Roman" w:hAnsi="Times New Roman" w:cs="Times New Roman"/>
            <w:sz w:val="28"/>
            <w:szCs w:val="28"/>
          </w:rPr>
          <w:t>тьи 52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190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мельных отношений администрации округа при участии </w:t>
      </w:r>
      <w:r w:rsidRPr="00850B71">
        <w:rPr>
          <w:rFonts w:ascii="Times New Roman" w:hAnsi="Times New Roman" w:cs="Times New Roman"/>
          <w:sz w:val="28"/>
          <w:szCs w:val="28"/>
        </w:rPr>
        <w:t>региональной т</w:t>
      </w:r>
      <w:r w:rsidRPr="00850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рифной комиссии</w:t>
      </w:r>
      <w:r w:rsidRPr="00850B7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FB2007" w:rsidRDefault="0052676F" w:rsidP="005267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  <w:sectPr w:rsidR="0052676F" w:rsidSect="007835DF">
          <w:headerReference w:type="default" r:id="rId36"/>
          <w:headerReference w:type="first" r:id="rId37"/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52676F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2676F" w:rsidRPr="000A0758" w:rsidRDefault="0052676F" w:rsidP="0052676F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межведомственного взаим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действия структурных подразделений администрации Степновского муниц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Ставропольского края при реализации Федерального закон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 «О концессионных соглашениях»</w:t>
      </w:r>
    </w:p>
    <w:p w:rsidR="0052676F" w:rsidRDefault="0052676F" w:rsidP="0052676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55F6">
        <w:rPr>
          <w:rFonts w:ascii="Times New Roman" w:hAnsi="Times New Roman" w:cs="Times New Roman"/>
          <w:sz w:val="28"/>
          <w:szCs w:val="28"/>
        </w:rPr>
        <w:t>ФОРМА</w:t>
      </w:r>
    </w:p>
    <w:p w:rsidR="0052676F" w:rsidRPr="007455F6" w:rsidRDefault="0052676F" w:rsidP="005267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52676F" w:rsidRDefault="0052676F" w:rsidP="005267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55F6">
        <w:rPr>
          <w:rFonts w:ascii="Times New Roman" w:hAnsi="Times New Roman" w:cs="Times New Roman"/>
          <w:sz w:val="28"/>
          <w:szCs w:val="28"/>
        </w:rPr>
        <w:t xml:space="preserve">о включении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7455F6">
        <w:rPr>
          <w:rFonts w:ascii="Times New Roman" w:hAnsi="Times New Roman" w:cs="Times New Roman"/>
          <w:sz w:val="28"/>
          <w:szCs w:val="28"/>
        </w:rPr>
        <w:t>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 xml:space="preserve">соглашений, в перечень объектов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округа </w:t>
      </w:r>
      <w:r w:rsidRPr="007455F6">
        <w:rPr>
          <w:rFonts w:ascii="Times New Roman" w:hAnsi="Times New Roman" w:cs="Times New Roman"/>
          <w:sz w:val="28"/>
          <w:szCs w:val="28"/>
        </w:rPr>
        <w:t>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52676F" w:rsidRPr="007455F6" w:rsidRDefault="0052676F" w:rsidP="005267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519"/>
        <w:gridCol w:w="1843"/>
        <w:gridCol w:w="1275"/>
        <w:gridCol w:w="993"/>
        <w:gridCol w:w="1417"/>
        <w:gridCol w:w="1276"/>
        <w:gridCol w:w="1417"/>
        <w:gridCol w:w="1560"/>
        <w:gridCol w:w="1275"/>
        <w:gridCol w:w="1843"/>
      </w:tblGrid>
      <w:tr w:rsidR="0052676F" w:rsidRPr="007455F6" w:rsidTr="00CE6D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вание с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здаваемого (реко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струиру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мого) об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Структурный орган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Степновского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 xml:space="preserve"> (в чьей ведо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ственной принадле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ности нах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дится объект)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ние услуг (де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сти), пред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смотре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ных в рамках эксплу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тации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ние объе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Тип работ (стро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ство/реконструкция)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лагаемая сто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мость с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здания (реко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ции) объекта,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Размер внебю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жетных средств на создание (реко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Размер бюджетных средств на создание (реко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ственные и кач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ственные характ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ристики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Сроки созд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ния (реко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5F6">
              <w:rPr>
                <w:rFonts w:ascii="Times New Roman" w:hAnsi="Times New Roman" w:cs="Times New Roman"/>
                <w:sz w:val="28"/>
                <w:szCs w:val="28"/>
              </w:rPr>
              <w:t>струкции) объекта</w:t>
            </w:r>
          </w:p>
        </w:tc>
      </w:tr>
    </w:tbl>
    <w:p w:rsidR="0052676F" w:rsidRDefault="0052676F" w:rsidP="0052676F">
      <w:pPr>
        <w:spacing w:after="0" w:line="20" w:lineRule="exact"/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519"/>
        <w:gridCol w:w="1843"/>
        <w:gridCol w:w="1275"/>
        <w:gridCol w:w="993"/>
        <w:gridCol w:w="1417"/>
        <w:gridCol w:w="1276"/>
        <w:gridCol w:w="1417"/>
        <w:gridCol w:w="1560"/>
        <w:gridCol w:w="1275"/>
        <w:gridCol w:w="1843"/>
      </w:tblGrid>
      <w:tr w:rsidR="0052676F" w:rsidRPr="000A0758" w:rsidTr="00CE6D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0A0758" w:rsidRDefault="0052676F" w:rsidP="00CE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676F" w:rsidTr="00CE6D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CE6D66">
            <w:pPr>
              <w:pStyle w:val="ConsPlusNormal"/>
            </w:pPr>
          </w:p>
        </w:tc>
      </w:tr>
    </w:tbl>
    <w:p w:rsidR="0052676F" w:rsidRPr="003375AE" w:rsidRDefault="003375AE" w:rsidP="003375AE">
      <w:pPr>
        <w:jc w:val="center"/>
        <w:sectPr w:rsidR="0052676F" w:rsidRPr="003375AE" w:rsidSect="0052676F">
          <w:pgSz w:w="16838" w:h="11906" w:orient="landscape"/>
          <w:pgMar w:top="1985" w:right="1134" w:bottom="567" w:left="1021" w:header="709" w:footer="709" w:gutter="0"/>
          <w:cols w:space="708"/>
          <w:titlePg/>
          <w:docGrid w:linePitch="360"/>
        </w:sectPr>
      </w:pPr>
      <w:r>
        <w:t>_________________</w:t>
      </w:r>
    </w:p>
    <w:p w:rsidR="00D034DF" w:rsidRDefault="00D034DF" w:rsidP="00337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C65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5AE" w:rsidRDefault="003375AE" w:rsidP="003375AE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75AE" w:rsidRDefault="003375AE" w:rsidP="003375AE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Степновского муниципального округа Ставропольского края</w:t>
      </w:r>
    </w:p>
    <w:p w:rsidR="003375AE" w:rsidRDefault="003375AE" w:rsidP="003375AE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Pr="00100B17" w:rsidRDefault="003375AE" w:rsidP="003375AE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6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AC663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</w:p>
    <w:p w:rsidR="003375AE" w:rsidRDefault="003375AE" w:rsidP="003375A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7" w:name="Par88"/>
      <w:bookmarkEnd w:id="7"/>
    </w:p>
    <w:p w:rsidR="003375AE" w:rsidRDefault="003375AE" w:rsidP="003375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5AE" w:rsidRDefault="003375AE" w:rsidP="003375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75AE" w:rsidRPr="004E5543" w:rsidRDefault="003375AE" w:rsidP="003375A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5AE" w:rsidRPr="004E5543" w:rsidRDefault="003375AE" w:rsidP="003375A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заключенных концессионных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543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3375AE" w:rsidRPr="004E5543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1. Настоящий Порядок регулирует вопросы формирования и ведения р</w:t>
      </w:r>
      <w:r w:rsidRPr="004E5543">
        <w:rPr>
          <w:rFonts w:ascii="Times New Roman" w:hAnsi="Times New Roman" w:cs="Times New Roman"/>
          <w:sz w:val="28"/>
          <w:szCs w:val="28"/>
        </w:rPr>
        <w:t>е</w:t>
      </w:r>
      <w:r w:rsidRPr="004E5543">
        <w:rPr>
          <w:rFonts w:ascii="Times New Roman" w:hAnsi="Times New Roman" w:cs="Times New Roman"/>
          <w:sz w:val="28"/>
          <w:szCs w:val="28"/>
        </w:rPr>
        <w:t>естра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543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sz w:val="28"/>
          <w:szCs w:val="28"/>
        </w:rPr>
        <w:t>Степновским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округом Ставропольского края (далее - Реестр),</w:t>
      </w:r>
      <w:r w:rsidRPr="004E5543">
        <w:rPr>
          <w:rFonts w:ascii="Times New Roman" w:hAnsi="Times New Roman" w:cs="Times New Roman"/>
          <w:sz w:val="28"/>
          <w:szCs w:val="28"/>
        </w:rPr>
        <w:t xml:space="preserve"> в соответствии с Фед</w:t>
      </w:r>
      <w:r w:rsidRPr="004E5543">
        <w:rPr>
          <w:rFonts w:ascii="Times New Roman" w:hAnsi="Times New Roman" w:cs="Times New Roman"/>
          <w:sz w:val="28"/>
          <w:szCs w:val="28"/>
        </w:rPr>
        <w:t>е</w:t>
      </w:r>
      <w:r w:rsidRPr="004E554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38" w:tooltip="Федеральный закон от 21.07.2005 N 115-ФЗ (ред. от 27.12.2018) &quot;О концессионных соглашениях&quot;{КонсультантПлюс}" w:history="1">
        <w:r w:rsidRPr="004E55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года № 115-ФЗ «О концессионных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шениях»</w:t>
      </w:r>
      <w:r w:rsidRPr="004E5543">
        <w:rPr>
          <w:rFonts w:ascii="Times New Roman" w:hAnsi="Times New Roman" w:cs="Times New Roman"/>
          <w:sz w:val="28"/>
          <w:szCs w:val="28"/>
        </w:rPr>
        <w:t>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113" w:tooltip="РЕЕСТР" w:history="1">
        <w:r w:rsidRPr="004E554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E5543">
        <w:rPr>
          <w:rFonts w:ascii="Times New Roman" w:hAnsi="Times New Roman" w:cs="Times New Roman"/>
          <w:sz w:val="28"/>
          <w:szCs w:val="28"/>
        </w:rPr>
        <w:t xml:space="preserve"> представляет собой свод информации о концессионных согл</w:t>
      </w:r>
      <w:r w:rsidRPr="004E5543">
        <w:rPr>
          <w:rFonts w:ascii="Times New Roman" w:hAnsi="Times New Roman" w:cs="Times New Roman"/>
          <w:sz w:val="28"/>
          <w:szCs w:val="28"/>
        </w:rPr>
        <w:t>а</w:t>
      </w:r>
      <w:r w:rsidRPr="004E5543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 к настоящему Порядку.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3. Формирование Реестра и его актуализация (ведение Реестра) ос</w:t>
      </w:r>
      <w:r w:rsidRPr="004E5543">
        <w:rPr>
          <w:rFonts w:ascii="Times New Roman" w:hAnsi="Times New Roman" w:cs="Times New Roman"/>
          <w:sz w:val="28"/>
          <w:szCs w:val="28"/>
        </w:rPr>
        <w:t>у</w:t>
      </w:r>
      <w:r w:rsidRPr="004E554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Степновского муниципального округа Ставропольского края </w:t>
      </w:r>
      <w:r w:rsidRPr="004E554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</w:t>
      </w:r>
      <w:r w:rsidRPr="004E5543">
        <w:rPr>
          <w:rFonts w:ascii="Times New Roman" w:hAnsi="Times New Roman" w:cs="Times New Roman"/>
          <w:sz w:val="28"/>
          <w:szCs w:val="28"/>
        </w:rPr>
        <w:t>).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4. Информация о концессионных соглашениях включается в Реестр с присвоением соглашениям в реестре соответствующих номеров.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5. В целях формирования Реестра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4E5543">
        <w:rPr>
          <w:rFonts w:ascii="Times New Roman" w:hAnsi="Times New Roman" w:cs="Times New Roman"/>
          <w:sz w:val="28"/>
          <w:szCs w:val="28"/>
        </w:rPr>
        <w:t xml:space="preserve"> впр</w:t>
      </w:r>
      <w:r w:rsidRPr="004E5543">
        <w:rPr>
          <w:rFonts w:ascii="Times New Roman" w:hAnsi="Times New Roman" w:cs="Times New Roman"/>
          <w:sz w:val="28"/>
          <w:szCs w:val="28"/>
        </w:rPr>
        <w:t>а</w:t>
      </w:r>
      <w:r w:rsidRPr="004E5543">
        <w:rPr>
          <w:rFonts w:ascii="Times New Roman" w:hAnsi="Times New Roman" w:cs="Times New Roman"/>
          <w:sz w:val="28"/>
          <w:szCs w:val="28"/>
        </w:rPr>
        <w:t xml:space="preserve">ве запрашивать необходимую информацию у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Степновского муниципального округа </w:t>
      </w:r>
      <w:r w:rsidRPr="0025442E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6. Актуализация Реестра осуществляется не реже одного раза в полгода. При необходимости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4E5543">
        <w:rPr>
          <w:rFonts w:ascii="Times New Roman" w:hAnsi="Times New Roman" w:cs="Times New Roman"/>
          <w:sz w:val="28"/>
          <w:szCs w:val="28"/>
        </w:rPr>
        <w:t xml:space="preserve"> обновляется инфо</w:t>
      </w:r>
      <w:r w:rsidRPr="004E5543">
        <w:rPr>
          <w:rFonts w:ascii="Times New Roman" w:hAnsi="Times New Roman" w:cs="Times New Roman"/>
          <w:sz w:val="28"/>
          <w:szCs w:val="28"/>
        </w:rPr>
        <w:t>р</w:t>
      </w:r>
      <w:r w:rsidRPr="004E5543">
        <w:rPr>
          <w:rFonts w:ascii="Times New Roman" w:hAnsi="Times New Roman" w:cs="Times New Roman"/>
          <w:sz w:val="28"/>
          <w:szCs w:val="28"/>
        </w:rPr>
        <w:t>мация о соглашениях, внесенных в Реестр.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7. Реестр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муниципального округа Ставропольского края </w:t>
      </w:r>
      <w:r w:rsidRPr="004E5543">
        <w:rPr>
          <w:rFonts w:ascii="Times New Roman" w:hAnsi="Times New Roman" w:cs="Times New Roman"/>
          <w:sz w:val="28"/>
          <w:szCs w:val="28"/>
        </w:rPr>
        <w:t>в информац</w:t>
      </w:r>
      <w:r w:rsidRPr="004E5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E5543">
        <w:rPr>
          <w:rFonts w:ascii="Times New Roman" w:hAnsi="Times New Roman" w:cs="Times New Roman"/>
          <w:sz w:val="28"/>
          <w:szCs w:val="28"/>
        </w:rPr>
        <w:t>.</w:t>
      </w:r>
    </w:p>
    <w:p w:rsidR="003375AE" w:rsidRPr="004E5543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75AE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rPr>
          <w:rFonts w:ascii="Times New Roman" w:hAnsi="Times New Roman" w:cs="Times New Roman"/>
          <w:sz w:val="28"/>
          <w:szCs w:val="28"/>
        </w:rPr>
      </w:pPr>
    </w:p>
    <w:p w:rsidR="00A62D53" w:rsidRDefault="00A62D53" w:rsidP="00A62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834F3E">
      <w:pPr>
        <w:rPr>
          <w:rFonts w:ascii="Times New Roman" w:hAnsi="Times New Roman" w:cs="Times New Roman"/>
          <w:sz w:val="28"/>
          <w:szCs w:val="28"/>
        </w:rPr>
        <w:sectPr w:rsidR="003375AE" w:rsidSect="007835DF"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:rsidR="003375AE" w:rsidRDefault="003375AE" w:rsidP="003375AE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3375AE"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75AE" w:rsidRDefault="003375AE" w:rsidP="003375AE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84932">
        <w:rPr>
          <w:rFonts w:ascii="Times New Roman" w:hAnsi="Times New Roman" w:cs="Times New Roman"/>
          <w:b w:val="0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543">
        <w:rPr>
          <w:rFonts w:ascii="Times New Roman" w:hAnsi="Times New Roman" w:cs="Times New Roman"/>
          <w:b w:val="0"/>
          <w:sz w:val="28"/>
          <w:szCs w:val="28"/>
        </w:rPr>
        <w:t>формирования и ведения</w:t>
      </w:r>
    </w:p>
    <w:p w:rsidR="003375AE" w:rsidRPr="004E5543" w:rsidRDefault="003375AE" w:rsidP="003375AE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реестра заключенных концессионных</w:t>
      </w:r>
    </w:p>
    <w:p w:rsidR="003375AE" w:rsidRPr="004E5543" w:rsidRDefault="003375AE" w:rsidP="003375A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E5543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3375AE" w:rsidRDefault="003375AE" w:rsidP="003375AE">
      <w:pPr>
        <w:spacing w:after="0" w:line="240" w:lineRule="exact"/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785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7851">
        <w:rPr>
          <w:rFonts w:ascii="Times New Roman" w:hAnsi="Times New Roman" w:cs="Times New Roman"/>
          <w:sz w:val="28"/>
          <w:szCs w:val="28"/>
        </w:rPr>
        <w:t>реестра заключенных концессионных соглашений</w:t>
      </w:r>
    </w:p>
    <w:p w:rsidR="003375AE" w:rsidRPr="00ED7851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87"/>
        <w:gridCol w:w="1559"/>
        <w:gridCol w:w="1560"/>
        <w:gridCol w:w="1701"/>
        <w:gridCol w:w="1842"/>
        <w:gridCol w:w="1701"/>
        <w:gridCol w:w="1843"/>
        <w:gridCol w:w="1985"/>
      </w:tblGrid>
      <w:tr w:rsidR="003375AE" w:rsidRPr="00F044ED" w:rsidTr="00CE6D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Наименование соглашения, номер и дата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Объект с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концеден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концессио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нере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Сумма с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глашения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Срок согл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Место расп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ложения об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F044ED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Текущий ст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4ED">
              <w:rPr>
                <w:rFonts w:ascii="Times New Roman" w:hAnsi="Times New Roman" w:cs="Times New Roman"/>
                <w:sz w:val="28"/>
                <w:szCs w:val="28"/>
              </w:rPr>
              <w:t>тус реализации соглашения</w:t>
            </w:r>
          </w:p>
        </w:tc>
      </w:tr>
    </w:tbl>
    <w:p w:rsidR="003375AE" w:rsidRDefault="003375AE" w:rsidP="003375AE">
      <w:pPr>
        <w:spacing w:after="0" w:line="20" w:lineRule="exac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87"/>
        <w:gridCol w:w="1559"/>
        <w:gridCol w:w="1560"/>
        <w:gridCol w:w="1701"/>
        <w:gridCol w:w="1842"/>
        <w:gridCol w:w="1701"/>
        <w:gridCol w:w="1843"/>
        <w:gridCol w:w="1985"/>
      </w:tblGrid>
      <w:tr w:rsidR="003375AE" w:rsidRPr="009665E1" w:rsidTr="00CE6D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665E1" w:rsidRDefault="003375AE" w:rsidP="00CE6D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75AE" w:rsidTr="00CE6D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Default="003375AE" w:rsidP="00CE6D66">
            <w:pPr>
              <w:pStyle w:val="ConsPlusNormal"/>
              <w:spacing w:line="276" w:lineRule="auto"/>
            </w:pPr>
          </w:p>
        </w:tc>
      </w:tr>
    </w:tbl>
    <w:p w:rsidR="003375AE" w:rsidRDefault="003375AE" w:rsidP="003375AE"/>
    <w:p w:rsidR="003375AE" w:rsidRDefault="003375AE" w:rsidP="003375AE">
      <w:pPr>
        <w:jc w:val="center"/>
      </w:pPr>
      <w:r>
        <w:t>______________________</w:t>
      </w:r>
    </w:p>
    <w:p w:rsidR="009A5747" w:rsidRPr="00EA4929" w:rsidRDefault="009A5747" w:rsidP="00834F3E">
      <w:pPr>
        <w:rPr>
          <w:rFonts w:ascii="Times New Roman" w:hAnsi="Times New Roman" w:cs="Times New Roman"/>
          <w:sz w:val="28"/>
          <w:szCs w:val="28"/>
        </w:rPr>
      </w:pPr>
    </w:p>
    <w:sectPr w:rsidR="009A5747" w:rsidRPr="00EA4929" w:rsidSect="003375AE">
      <w:pgSz w:w="16838" w:h="11906" w:orient="landscape"/>
      <w:pgMar w:top="1985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B3" w:rsidRDefault="00FF73B3" w:rsidP="00B04206">
      <w:pPr>
        <w:spacing w:after="0" w:line="240" w:lineRule="auto"/>
      </w:pPr>
      <w:r>
        <w:separator/>
      </w:r>
    </w:p>
  </w:endnote>
  <w:endnote w:type="continuationSeparator" w:id="0">
    <w:p w:rsidR="00FF73B3" w:rsidRDefault="00FF73B3" w:rsidP="00B0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B3" w:rsidRDefault="00FF73B3" w:rsidP="00B04206">
      <w:pPr>
        <w:spacing w:after="0" w:line="240" w:lineRule="auto"/>
      </w:pPr>
      <w:r>
        <w:separator/>
      </w:r>
    </w:p>
  </w:footnote>
  <w:footnote w:type="continuationSeparator" w:id="0">
    <w:p w:rsidR="00FF73B3" w:rsidRDefault="00FF73B3" w:rsidP="00B0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70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5DF" w:rsidRPr="007835DF" w:rsidRDefault="007835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5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35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35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63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835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4206" w:rsidRDefault="00B042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D1" w:rsidRDefault="00864DD1">
    <w:pPr>
      <w:pStyle w:val="a4"/>
      <w:jc w:val="center"/>
    </w:pPr>
  </w:p>
  <w:p w:rsidR="00864DD1" w:rsidRDefault="00864D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pPr>
        <w:ind w:left="0" w:firstLine="0"/>
      </w:pPr>
    </w:lvl>
    <w:lvl w:ilvl="1" w:tplc="E19A75F8">
      <w:numFmt w:val="decimal"/>
      <w:lvlText w:val=""/>
      <w:lvlJc w:val="left"/>
      <w:pPr>
        <w:ind w:left="0" w:firstLine="0"/>
      </w:pPr>
    </w:lvl>
    <w:lvl w:ilvl="2" w:tplc="1A020A3A">
      <w:numFmt w:val="decimal"/>
      <w:lvlText w:val=""/>
      <w:lvlJc w:val="left"/>
      <w:pPr>
        <w:ind w:left="0" w:firstLine="0"/>
      </w:pPr>
    </w:lvl>
    <w:lvl w:ilvl="3" w:tplc="98044CCE">
      <w:numFmt w:val="decimal"/>
      <w:lvlText w:val=""/>
      <w:lvlJc w:val="left"/>
      <w:pPr>
        <w:ind w:left="0" w:firstLine="0"/>
      </w:pPr>
    </w:lvl>
    <w:lvl w:ilvl="4" w:tplc="F70AF240">
      <w:numFmt w:val="decimal"/>
      <w:lvlText w:val=""/>
      <w:lvlJc w:val="left"/>
      <w:pPr>
        <w:ind w:left="0" w:firstLine="0"/>
      </w:pPr>
    </w:lvl>
    <w:lvl w:ilvl="5" w:tplc="1E68CE40">
      <w:numFmt w:val="decimal"/>
      <w:lvlText w:val=""/>
      <w:lvlJc w:val="left"/>
      <w:pPr>
        <w:ind w:left="0" w:firstLine="0"/>
      </w:pPr>
    </w:lvl>
    <w:lvl w:ilvl="6" w:tplc="E626C43E">
      <w:numFmt w:val="decimal"/>
      <w:lvlText w:val=""/>
      <w:lvlJc w:val="left"/>
      <w:pPr>
        <w:ind w:left="0" w:firstLine="0"/>
      </w:pPr>
    </w:lvl>
    <w:lvl w:ilvl="7" w:tplc="11E277AE">
      <w:numFmt w:val="decimal"/>
      <w:lvlText w:val=""/>
      <w:lvlJc w:val="left"/>
      <w:pPr>
        <w:ind w:left="0" w:firstLine="0"/>
      </w:pPr>
    </w:lvl>
    <w:lvl w:ilvl="8" w:tplc="F21A8454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2BC2129C"/>
    <w:lvl w:ilvl="0" w:tplc="9FCCC154">
      <w:start w:val="1"/>
      <w:numFmt w:val="decimal"/>
      <w:lvlText w:val="%1)"/>
      <w:lvlJc w:val="left"/>
      <w:pPr>
        <w:ind w:left="0" w:firstLine="0"/>
      </w:pPr>
    </w:lvl>
    <w:lvl w:ilvl="1" w:tplc="6C44EC02">
      <w:numFmt w:val="decimal"/>
      <w:lvlText w:val=""/>
      <w:lvlJc w:val="left"/>
      <w:pPr>
        <w:ind w:left="0" w:firstLine="0"/>
      </w:pPr>
    </w:lvl>
    <w:lvl w:ilvl="2" w:tplc="8D2EB58E">
      <w:numFmt w:val="decimal"/>
      <w:lvlText w:val=""/>
      <w:lvlJc w:val="left"/>
      <w:pPr>
        <w:ind w:left="0" w:firstLine="0"/>
      </w:pPr>
    </w:lvl>
    <w:lvl w:ilvl="3" w:tplc="8DE65254">
      <w:numFmt w:val="decimal"/>
      <w:lvlText w:val=""/>
      <w:lvlJc w:val="left"/>
      <w:pPr>
        <w:ind w:left="0" w:firstLine="0"/>
      </w:pPr>
    </w:lvl>
    <w:lvl w:ilvl="4" w:tplc="B9128A98">
      <w:numFmt w:val="decimal"/>
      <w:lvlText w:val=""/>
      <w:lvlJc w:val="left"/>
      <w:pPr>
        <w:ind w:left="0" w:firstLine="0"/>
      </w:pPr>
    </w:lvl>
    <w:lvl w:ilvl="5" w:tplc="8A86DD96">
      <w:numFmt w:val="decimal"/>
      <w:lvlText w:val=""/>
      <w:lvlJc w:val="left"/>
      <w:pPr>
        <w:ind w:left="0" w:firstLine="0"/>
      </w:pPr>
    </w:lvl>
    <w:lvl w:ilvl="6" w:tplc="73C259DC">
      <w:numFmt w:val="decimal"/>
      <w:lvlText w:val=""/>
      <w:lvlJc w:val="left"/>
      <w:pPr>
        <w:ind w:left="0" w:firstLine="0"/>
      </w:pPr>
    </w:lvl>
    <w:lvl w:ilvl="7" w:tplc="CA3635D0">
      <w:numFmt w:val="decimal"/>
      <w:lvlText w:val=""/>
      <w:lvlJc w:val="left"/>
      <w:pPr>
        <w:ind w:left="0" w:firstLine="0"/>
      </w:pPr>
    </w:lvl>
    <w:lvl w:ilvl="8" w:tplc="C556FEAA">
      <w:numFmt w:val="decimal"/>
      <w:lvlText w:val=""/>
      <w:lvlJc w:val="left"/>
      <w:pPr>
        <w:ind w:left="0" w:firstLine="0"/>
      </w:pPr>
    </w:lvl>
  </w:abstractNum>
  <w:abstractNum w:abstractNumId="2">
    <w:nsid w:val="0000301C"/>
    <w:multiLevelType w:val="hybridMultilevel"/>
    <w:tmpl w:val="E5D82BBC"/>
    <w:lvl w:ilvl="0" w:tplc="F95CEEE2">
      <w:start w:val="1"/>
      <w:numFmt w:val="decimal"/>
      <w:lvlText w:val="%1."/>
      <w:lvlJc w:val="left"/>
      <w:pPr>
        <w:ind w:left="0" w:firstLine="0"/>
      </w:pPr>
    </w:lvl>
    <w:lvl w:ilvl="1" w:tplc="1A5A47DC">
      <w:numFmt w:val="decimal"/>
      <w:lvlText w:val=""/>
      <w:lvlJc w:val="left"/>
      <w:pPr>
        <w:ind w:left="0" w:firstLine="0"/>
      </w:pPr>
    </w:lvl>
    <w:lvl w:ilvl="2" w:tplc="4492FCB8">
      <w:numFmt w:val="decimal"/>
      <w:lvlText w:val=""/>
      <w:lvlJc w:val="left"/>
      <w:pPr>
        <w:ind w:left="0" w:firstLine="0"/>
      </w:pPr>
    </w:lvl>
    <w:lvl w:ilvl="3" w:tplc="DB0605D6">
      <w:numFmt w:val="decimal"/>
      <w:lvlText w:val=""/>
      <w:lvlJc w:val="left"/>
      <w:pPr>
        <w:ind w:left="0" w:firstLine="0"/>
      </w:pPr>
    </w:lvl>
    <w:lvl w:ilvl="4" w:tplc="3900081A">
      <w:numFmt w:val="decimal"/>
      <w:lvlText w:val=""/>
      <w:lvlJc w:val="left"/>
      <w:pPr>
        <w:ind w:left="0" w:firstLine="0"/>
      </w:pPr>
    </w:lvl>
    <w:lvl w:ilvl="5" w:tplc="3E222A00">
      <w:numFmt w:val="decimal"/>
      <w:lvlText w:val=""/>
      <w:lvlJc w:val="left"/>
      <w:pPr>
        <w:ind w:left="0" w:firstLine="0"/>
      </w:pPr>
    </w:lvl>
    <w:lvl w:ilvl="6" w:tplc="B75A7DAC">
      <w:numFmt w:val="decimal"/>
      <w:lvlText w:val=""/>
      <w:lvlJc w:val="left"/>
      <w:pPr>
        <w:ind w:left="0" w:firstLine="0"/>
      </w:pPr>
    </w:lvl>
    <w:lvl w:ilvl="7" w:tplc="C8003068">
      <w:numFmt w:val="decimal"/>
      <w:lvlText w:val=""/>
      <w:lvlJc w:val="left"/>
      <w:pPr>
        <w:ind w:left="0" w:firstLine="0"/>
      </w:pPr>
    </w:lvl>
    <w:lvl w:ilvl="8" w:tplc="50DA2D2C">
      <w:numFmt w:val="decimal"/>
      <w:lvlText w:val=""/>
      <w:lvlJc w:val="left"/>
      <w:pPr>
        <w:ind w:left="0" w:firstLine="0"/>
      </w:pPr>
    </w:lvl>
  </w:abstractNum>
  <w:abstractNum w:abstractNumId="3">
    <w:nsid w:val="621C1517"/>
    <w:multiLevelType w:val="multilevel"/>
    <w:tmpl w:val="8D5EB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6018A1"/>
    <w:multiLevelType w:val="hybridMultilevel"/>
    <w:tmpl w:val="39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F3E"/>
    <w:rsid w:val="00056BBD"/>
    <w:rsid w:val="0009166F"/>
    <w:rsid w:val="000B728C"/>
    <w:rsid w:val="001409AB"/>
    <w:rsid w:val="001424C8"/>
    <w:rsid w:val="001769C3"/>
    <w:rsid w:val="0019413C"/>
    <w:rsid w:val="001C13C9"/>
    <w:rsid w:val="001D546F"/>
    <w:rsid w:val="00217E9B"/>
    <w:rsid w:val="0023035E"/>
    <w:rsid w:val="002A13B4"/>
    <w:rsid w:val="003168C2"/>
    <w:rsid w:val="003375AE"/>
    <w:rsid w:val="00372D4B"/>
    <w:rsid w:val="0037388E"/>
    <w:rsid w:val="00380739"/>
    <w:rsid w:val="00385ECB"/>
    <w:rsid w:val="003B5FD8"/>
    <w:rsid w:val="003E535E"/>
    <w:rsid w:val="00404924"/>
    <w:rsid w:val="00497CE3"/>
    <w:rsid w:val="004B12C1"/>
    <w:rsid w:val="004C36C5"/>
    <w:rsid w:val="00514103"/>
    <w:rsid w:val="0052676F"/>
    <w:rsid w:val="00535CE4"/>
    <w:rsid w:val="005B30DF"/>
    <w:rsid w:val="005E2F9E"/>
    <w:rsid w:val="005E35E2"/>
    <w:rsid w:val="00631113"/>
    <w:rsid w:val="0065480C"/>
    <w:rsid w:val="006D0D26"/>
    <w:rsid w:val="006F6328"/>
    <w:rsid w:val="00743B2A"/>
    <w:rsid w:val="0075714A"/>
    <w:rsid w:val="007835DF"/>
    <w:rsid w:val="007C624D"/>
    <w:rsid w:val="00834F3E"/>
    <w:rsid w:val="00864DD1"/>
    <w:rsid w:val="0087105B"/>
    <w:rsid w:val="00873AC2"/>
    <w:rsid w:val="00881E4B"/>
    <w:rsid w:val="00893092"/>
    <w:rsid w:val="008A064F"/>
    <w:rsid w:val="008B5332"/>
    <w:rsid w:val="008C4FF2"/>
    <w:rsid w:val="008C7B3C"/>
    <w:rsid w:val="009349FA"/>
    <w:rsid w:val="009A5747"/>
    <w:rsid w:val="00A53547"/>
    <w:rsid w:val="00A62D53"/>
    <w:rsid w:val="00AB736C"/>
    <w:rsid w:val="00AC663D"/>
    <w:rsid w:val="00B04206"/>
    <w:rsid w:val="00B830C2"/>
    <w:rsid w:val="00B925BF"/>
    <w:rsid w:val="00BA694C"/>
    <w:rsid w:val="00BD0D9A"/>
    <w:rsid w:val="00BD258B"/>
    <w:rsid w:val="00BD63EC"/>
    <w:rsid w:val="00C16563"/>
    <w:rsid w:val="00C636E2"/>
    <w:rsid w:val="00C65737"/>
    <w:rsid w:val="00CC2DD0"/>
    <w:rsid w:val="00CC78E5"/>
    <w:rsid w:val="00D034DF"/>
    <w:rsid w:val="00D43EA8"/>
    <w:rsid w:val="00DC2EB4"/>
    <w:rsid w:val="00E0418D"/>
    <w:rsid w:val="00E062F1"/>
    <w:rsid w:val="00E35E0D"/>
    <w:rsid w:val="00E5194B"/>
    <w:rsid w:val="00E81875"/>
    <w:rsid w:val="00EA4929"/>
    <w:rsid w:val="00EB6DF2"/>
    <w:rsid w:val="00EC63B3"/>
    <w:rsid w:val="00EF57FD"/>
    <w:rsid w:val="00F40A13"/>
    <w:rsid w:val="00F50552"/>
    <w:rsid w:val="00F52AD9"/>
    <w:rsid w:val="00F632AD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3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206"/>
  </w:style>
  <w:style w:type="paragraph" w:styleId="a6">
    <w:name w:val="footer"/>
    <w:basedOn w:val="a"/>
    <w:link w:val="a7"/>
    <w:uiPriority w:val="99"/>
    <w:unhideWhenUsed/>
    <w:rsid w:val="00B0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206"/>
  </w:style>
  <w:style w:type="paragraph" w:customStyle="1" w:styleId="ConsPlusTitle">
    <w:name w:val="ConsPlusTitle"/>
    <w:uiPriority w:val="99"/>
    <w:rsid w:val="00BD0D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26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92D1031CECE6B8E71364D732CA8D9415DA1F8FC4CA92F1E31940D61096D73CC067AF7F45E2E272E52895EB9t4U6M" TargetMode="External"/><Relationship Id="rId13" Type="http://schemas.openxmlformats.org/officeDocument/2006/relationships/hyperlink" Target="consultantplus://offline/ref=9FA92D1031CECE6B8E71364D732CA8D9415DA1F8FC4CA92F1E31940D61096D73DE0622FBF55B35212F47DF0FFC1A0623945ED948BB3ABD73t7U1M" TargetMode="External"/><Relationship Id="rId18" Type="http://schemas.openxmlformats.org/officeDocument/2006/relationships/hyperlink" Target="consultantplus://offline/ref=9FA92D1031CECE6B8E7128406540F6D34557FBFCFC48A6714163925A3E596B269E4624AEA41F652A2A49955EBD51092290t4U9M" TargetMode="External"/><Relationship Id="rId26" Type="http://schemas.openxmlformats.org/officeDocument/2006/relationships/hyperlink" Target="consultantplus://offline/ref=9FA92D1031CECE6B8E71364D732CA8D9415DA1F8FC4CA92F1E31940D61096D73DE0622FEF25B3B737A08DE53B94A1522945EDB4DA4t3U1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A92D1031CECE6B8E71364D732CA8D9415DA1F8FC4CA92F1E31940D61096D73DE0622FBF55B30202D47DF0FFC1A0623945ED948BB3ABD73t7U1M" TargetMode="External"/><Relationship Id="rId34" Type="http://schemas.openxmlformats.org/officeDocument/2006/relationships/hyperlink" Target="consultantplus://offline/ref=9FA92D1031CECE6B8E71364D732CA8D9415DA1F8FC4CA92F1E31940D61096D73DE0622F9FD593B737A08DE53B94A1522945EDB4DA4t3U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A92D1031CECE6B8E71364D732CA8D9415DA1F8FC4CA92F1E31940D61096D73DE0622F9FC5A3B737A08DE53B94A1522945EDB4DA4t3U1M" TargetMode="External"/><Relationship Id="rId17" Type="http://schemas.openxmlformats.org/officeDocument/2006/relationships/hyperlink" Target="consultantplus://offline/ref=9FA92D1031CECE6B8E71364D732CA8D9415DA1F8FC4CA92F1E31940D61096D73DE0622F9F6523B737A08DE53B94A1522945EDB4DA4t3U1M" TargetMode="External"/><Relationship Id="rId25" Type="http://schemas.openxmlformats.org/officeDocument/2006/relationships/hyperlink" Target="consultantplus://offline/ref=9FA92D1031CECE6B8E71364D732CA8D9415DA1F8FC4CA92F1E31940D61096D73DE0622F9F65D3B737A08DE53B94A1522945EDB4DA4t3U1M" TargetMode="External"/><Relationship Id="rId33" Type="http://schemas.openxmlformats.org/officeDocument/2006/relationships/hyperlink" Target="consultantplus://offline/ref=9FA92D1031CECE6B8E71364D732CA8D9415DA1F8FC4CA92F1E31940D61096D73DE0622F9F2533B737A08DE53B94A1522945EDB4DA4t3U1M" TargetMode="External"/><Relationship Id="rId38" Type="http://schemas.openxmlformats.org/officeDocument/2006/relationships/hyperlink" Target="consultantplus://offline/ref=CDAB923F22C46AB7FB09EA14AF25FCCB8B966534D5900718BFA7A005B8A23491B4AAE588597A42A2D771783155h4p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92D1031CECE6B8E71364D732CA8D9415DA1F8FC4CA92F1E31940D61096D73DE0622FEF25B3B737A08DE53B94A1522945EDB4DA4t3U1M" TargetMode="External"/><Relationship Id="rId20" Type="http://schemas.openxmlformats.org/officeDocument/2006/relationships/hyperlink" Target="consultantplus://offline/ref=9FA92D1031CECE6B8E71364D732CA8D9415DA1F8FC4CA92F1E31940D61096D73DE0622FBF55B33202F47DF0FFC1A0623945ED948BB3ABD73t7U1M" TargetMode="External"/><Relationship Id="rId29" Type="http://schemas.openxmlformats.org/officeDocument/2006/relationships/hyperlink" Target="consultantplus://offline/ref=9FA92D1031CECE6B8E71364D732CA8D9415DA1F8FC4CA92F1E31940D61096D73DE0622FEF2523B737A08DE53B94A1522945EDB4DA4t3U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92D1031CECE6B8E71364D732CA8D9415DA1F8FC4CA92F1E31940D61096D73DE0622FBF55B32272A47DF0FFC1A0623945ED948BB3ABD73t7U1M" TargetMode="External"/><Relationship Id="rId24" Type="http://schemas.openxmlformats.org/officeDocument/2006/relationships/hyperlink" Target="consultantplus://offline/ref=9FA92D1031CECE6B8E71364D732CA8D9415DA1F8FC4CA92F1E31940D61096D73DE0622FEF3523B737A08DE53B94A1522945EDB4DA4t3U1M" TargetMode="External"/><Relationship Id="rId32" Type="http://schemas.openxmlformats.org/officeDocument/2006/relationships/hyperlink" Target="consultantplus://offline/ref=9FA92D1031CECE6B8E71364D732CA8D9415DA1F8FC4CA92F1E31940D61096D73DE0622F9F25D3B737A08DE53B94A1522945EDB4DA4t3U1M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A92D1031CECE6B8E71364D732CA8D9415DA1F8FC4CA92F1E31940D61096D73DE0622F9F65D3B737A08DE53B94A1522945EDB4DA4t3U1M" TargetMode="External"/><Relationship Id="rId23" Type="http://schemas.openxmlformats.org/officeDocument/2006/relationships/hyperlink" Target="consultantplus://offline/ref=9FA92D1031CECE6B8E71364D732CA8D9415DA1F8FC4CA92F1E31940D61096D73DE0622FBF55B35212F47DF0FFC1A0623945ED948BB3ABD73t7U1M" TargetMode="External"/><Relationship Id="rId28" Type="http://schemas.openxmlformats.org/officeDocument/2006/relationships/hyperlink" Target="consultantplus://offline/ref=9FA92D1031CECE6B8E71364D732CA8D9415DA1F8FC4CA92F1E31940D61096D73DE0622F8F5593B737A08DE53B94A1522945EDB4DA4t3U1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FA92D1031CECE6B8E71364D732CA8D9415DA1F8FC4CA92F1E31940D61096D73DE0622F9F65A3B737A08DE53B94A1522945EDB4DA4t3U1M" TargetMode="External"/><Relationship Id="rId19" Type="http://schemas.openxmlformats.org/officeDocument/2006/relationships/hyperlink" Target="consultantplus://offline/ref=9FA92D1031CECE6B8E7128406540F6D34557FBFCFC4FA17B436D925A3E596B269E4624AEB61F3D262B4D8B5DB8445F73D515D44CA026BD7766ED4B88t8U0M" TargetMode="External"/><Relationship Id="rId31" Type="http://schemas.openxmlformats.org/officeDocument/2006/relationships/hyperlink" Target="consultantplus://offline/ref=9FA92D1031CECE6B8E71364D732CA8D9415DA1F8FC4CA92F1E31940D61096D73DE0622F9F2593B737A08DE53B94A1522945EDB4DA4t3U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92D1031CECE6B8E71364D732CA8D9415DA1F8FC4CA92F1E31940D61096D73DE0622FBF55B302F2847DF0FFC1A0623945ED948BB3ABD73t7U1M" TargetMode="External"/><Relationship Id="rId14" Type="http://schemas.openxmlformats.org/officeDocument/2006/relationships/hyperlink" Target="consultantplus://offline/ref=9FA92D1031CECE6B8E71364D732CA8D9415DA1F8FC4CA92F1E31940D61096D73DE0622FEF3523B737A08DE53B94A1522945EDB4DA4t3U1M" TargetMode="External"/><Relationship Id="rId22" Type="http://schemas.openxmlformats.org/officeDocument/2006/relationships/hyperlink" Target="consultantplus://offline/ref=9FA92D1031CECE6B8E71364D732CA8D9415DA3F6F843A92F1E31940D61096D73DE0622FBF55B30272347DF0FFC1A0623945ED948BB3ABD73t7U1M" TargetMode="External"/><Relationship Id="rId27" Type="http://schemas.openxmlformats.org/officeDocument/2006/relationships/hyperlink" Target="consultantplus://offline/ref=9FA92D1031CECE6B8E71364D732CA8D9415DA1F8FC4CA92F1E31940D61096D73DE0622F9F6523B737A08DE53B94A1522945EDB4DA4t3U1M" TargetMode="External"/><Relationship Id="rId30" Type="http://schemas.openxmlformats.org/officeDocument/2006/relationships/hyperlink" Target="consultantplus://offline/ref=9FA92D1031CECE6B8E71364D732CA8D9415DA1F8FC4CA92F1E31940D61096D73DE0622F9F3523B737A08DE53B94A1522945EDB4DA4t3U1M" TargetMode="External"/><Relationship Id="rId35" Type="http://schemas.openxmlformats.org/officeDocument/2006/relationships/hyperlink" Target="consultantplus://offline/ref=9FA92D1031CECE6B8E71364D732CA8D9415DA1F8FC4CA92F1E31940D61096D73DE0622FEF2523B737A08DE53B94A1522945EDB4DA4t3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2021-08-20T07:15:00Z</cp:lastPrinted>
  <dcterms:created xsi:type="dcterms:W3CDTF">2017-12-15T12:44:00Z</dcterms:created>
  <dcterms:modified xsi:type="dcterms:W3CDTF">2021-08-24T05:03:00Z</dcterms:modified>
</cp:coreProperties>
</file>