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C6" w:rsidRDefault="00856FC6" w:rsidP="00856FC6">
      <w:pPr>
        <w:spacing w:after="0" w:line="240" w:lineRule="auto"/>
        <w:ind w:left="-108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56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КОНТРОЛЬНО-РЕВИЗИОННАЯ КОМИССИЯ</w:t>
      </w:r>
    </w:p>
    <w:p w:rsidR="00FA3E92" w:rsidRDefault="00856FC6" w:rsidP="00856FC6">
      <w:pPr>
        <w:spacing w:after="0" w:line="240" w:lineRule="auto"/>
        <w:ind w:left="-1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Степновского муниципального района Ставропольского края</w:t>
      </w:r>
      <w:r w:rsidR="00FA3E92" w:rsidRPr="00856FC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E626D" w:rsidRDefault="009E626D" w:rsidP="00856FC6">
      <w:pPr>
        <w:spacing w:after="0" w:line="240" w:lineRule="auto"/>
        <w:ind w:left="-1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6FC6" w:rsidRPr="00856FC6" w:rsidRDefault="00856FC6" w:rsidP="00856FC6">
      <w:pPr>
        <w:spacing w:after="0" w:line="240" w:lineRule="auto"/>
        <w:ind w:left="-1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26D" w:rsidRDefault="00FA3E92" w:rsidP="009E626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</w:p>
    <w:p w:rsidR="009E626D" w:rsidRDefault="00FA3E92" w:rsidP="009E626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проект муниципальной программы </w:t>
      </w:r>
      <w:proofErr w:type="spellStart"/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Степновского</w:t>
      </w:r>
      <w:proofErr w:type="spellEnd"/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FA3E92" w:rsidRPr="009D1A93" w:rsidRDefault="00FA3E92" w:rsidP="009E626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 «Развитие культуры»</w:t>
      </w:r>
    </w:p>
    <w:p w:rsidR="00FA3E92" w:rsidRPr="003D52D9" w:rsidRDefault="003D52D9" w:rsidP="00FA3E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2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D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Степное                                                                 </w:t>
      </w:r>
      <w:r w:rsidR="00C9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19 февраля 2016 года</w:t>
      </w:r>
    </w:p>
    <w:p w:rsidR="00FA3E92" w:rsidRDefault="00FA3E92" w:rsidP="00A86159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 статьи </w:t>
      </w:r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</w:t>
      </w:r>
      <w:proofErr w:type="spellStart"/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Степновском</w:t>
      </w:r>
      <w:proofErr w:type="spellEnd"/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EB0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районе Ставропольского края</w:t>
      </w:r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от 30 октября 2015 года № 20/148 -</w:t>
      </w:r>
      <w:r w:rsidR="00F621F0" w:rsidRPr="00A861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пункта 15 Порядка разработки, реализации и оценки эффективности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утвержденного постановлением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EB00BB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 2014 года</w:t>
      </w:r>
      <w:proofErr w:type="gram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580</w:t>
      </w:r>
      <w:r w:rsidR="00C9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постановлений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EB00BB">
        <w:rPr>
          <w:rFonts w:ascii="Times New Roman" w:eastAsia="Times New Roman" w:hAnsi="Times New Roman" w:cs="Times New Roman"/>
          <w:sz w:val="28"/>
          <w:szCs w:val="28"/>
          <w:lang w:eastAsia="ru-RU"/>
        </w:rPr>
        <w:t>06 августа 2015 года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302</w:t>
      </w:r>
      <w:r w:rsidR="00C9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12 октября 2015 </w:t>
      </w:r>
      <w:r w:rsidR="00EB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909C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398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</w:t>
      </w:r>
      <w:r w:rsidR="00C909C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FA3E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комиссией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проведена финансово-экономическая экспертиза проекта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«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ы»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Программы, Программа).</w:t>
      </w:r>
    </w:p>
    <w:p w:rsidR="00C909CD" w:rsidRPr="00FA3E92" w:rsidRDefault="00C909CD" w:rsidP="00A86159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Программы для проведения</w:t>
      </w:r>
      <w:r w:rsidR="002E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 - экономической экспертизы представлен с нарушением срока, устано</w:t>
      </w:r>
      <w:r w:rsidR="00EB0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вленным пунктом 15 Порядка (</w:t>
      </w:r>
      <w:proofErr w:type="spellStart"/>
      <w:r w:rsidR="00EB00BB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2E785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 от 15 февраля 2016 года).</w:t>
      </w:r>
    </w:p>
    <w:p w:rsidR="00FA3E92" w:rsidRPr="00FA3E92" w:rsidRDefault="00FA3E92" w:rsidP="00A86159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разработан в соответствии с Перечнем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соответствующей сфере деятельности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распоряжением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A8615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августа 2015 г.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8615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206-р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 на </w:t>
      </w:r>
      <w:r w:rsidR="00AC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социального статуса культурно – досуговых учреждений и создание условий для раскрытия творческой личности жителей района, обеспечение широкого доступа жителей района к культурным ценностям, обновление материально</w:t>
      </w:r>
      <w:proofErr w:type="gramEnd"/>
      <w:r w:rsidR="00AC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технической базы учреждений культуры района, расширение объемов и видов услуг, предоставляемых населению района, снижение затратной части местного бюджета на оплату коммунальных услуг с одновр</w:t>
      </w:r>
      <w:r w:rsidR="00BE063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еменным повышением уровня</w:t>
      </w:r>
      <w:r w:rsidR="00AC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комфортности занимаемых помещений, создание условий по доступности среды для инвалидов и лиц с ограниченными возможностями здоровья.</w:t>
      </w:r>
      <w:r w:rsid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3E92" w:rsidRPr="00FA3E92" w:rsidRDefault="00FA3E92" w:rsidP="00AA7117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с 2016 по 2021 годы.</w:t>
      </w:r>
    </w:p>
    <w:p w:rsidR="00FA3E92" w:rsidRPr="00FA3E92" w:rsidRDefault="00FA3E92" w:rsidP="00A8615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Программы является </w:t>
      </w:r>
      <w:r w:rsidR="00A8615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A8615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8615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A8615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края.</w:t>
      </w:r>
    </w:p>
    <w:p w:rsidR="00BE0635" w:rsidRDefault="00754C90" w:rsidP="00BE0635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B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Соисполнителями </w:t>
      </w:r>
      <w:r w:rsidR="00C5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являются</w:t>
      </w:r>
      <w:r w:rsidR="00C52A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</w:t>
      </w:r>
      <w:r w:rsidR="00FA3E92"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proofErr w:type="spellStart"/>
      <w:r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FA3E92"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B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E0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Степновский</w:t>
      </w:r>
      <w:proofErr w:type="spellEnd"/>
      <w:r w:rsidR="00B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Дом культуры»</w:t>
      </w:r>
      <w:r w:rsidR="00FA3E92"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B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пальное казенное </w:t>
      </w:r>
      <w:r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="00B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proofErr w:type="spellStart"/>
      <w:r w:rsidR="00BE0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B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«</w:t>
      </w:r>
      <w:proofErr w:type="spellStart"/>
      <w:r w:rsidR="00BE0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B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библиотека».</w:t>
      </w:r>
    </w:p>
    <w:p w:rsidR="009E626D" w:rsidRDefault="00BE0635" w:rsidP="00BE0635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состоит их </w:t>
      </w:r>
      <w:r w:rsidR="00754C9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 основных мероприятий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754C9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культурно-досуговой деятельности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</w:t>
      </w:r>
      <w:r w:rsidR="00754C9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библиотечной деятельности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</w:t>
      </w:r>
      <w:r w:rsidR="00754C9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 модернизация материально-технической базы учреждений культуры»</w:t>
      </w:r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культурно-массовых мероприятий»; «Энергосбережение и повышение энергетической эффективности»; «Формирование доступной среды для инвалидов и других маломобильных групп населения</w:t>
      </w:r>
      <w:r w:rsidR="008042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E92" w:rsidRPr="009D1A93" w:rsidRDefault="00FA3E92" w:rsidP="009D1A93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целей Программы и </w:t>
      </w:r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основных мероприятий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предлагается утвердить значение </w:t>
      </w:r>
      <w:r w:rsidR="008042E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 (показателей).</w:t>
      </w:r>
    </w:p>
    <w:p w:rsidR="00FA3E92" w:rsidRPr="009D1A93" w:rsidRDefault="00FA3E92" w:rsidP="009D1A93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Программы предлагается осуществлять за счет средств </w:t>
      </w:r>
      <w:proofErr w:type="spellStart"/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(далее – местный бюджет) и внебюджетных средств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объем финансового обеспечения Программы составит </w:t>
      </w:r>
      <w:r w:rsidR="008042E7">
        <w:rPr>
          <w:rFonts w:ascii="Times New Roman" w:eastAsia="Times New Roman" w:hAnsi="Times New Roman" w:cs="Times New Roman"/>
          <w:sz w:val="28"/>
          <w:szCs w:val="28"/>
          <w:lang w:eastAsia="ru-RU"/>
        </w:rPr>
        <w:t>81152,73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в 2016 году – </w:t>
      </w:r>
      <w:r w:rsidR="008042E7">
        <w:rPr>
          <w:rFonts w:ascii="Times New Roman" w:eastAsia="Times New Roman" w:hAnsi="Times New Roman" w:cs="Times New Roman"/>
          <w:sz w:val="28"/>
          <w:szCs w:val="28"/>
          <w:lang w:eastAsia="ru-RU"/>
        </w:rPr>
        <w:t>13508,97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2017 году – </w:t>
      </w:r>
      <w:r w:rsidR="008042E7">
        <w:rPr>
          <w:rFonts w:ascii="Times New Roman" w:eastAsia="Times New Roman" w:hAnsi="Times New Roman" w:cs="Times New Roman"/>
          <w:sz w:val="28"/>
          <w:szCs w:val="28"/>
          <w:lang w:eastAsia="ru-RU"/>
        </w:rPr>
        <w:t>13607,88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2018 году – </w:t>
      </w:r>
      <w:r w:rsidR="008042E7">
        <w:rPr>
          <w:rFonts w:ascii="Times New Roman" w:eastAsia="Times New Roman" w:hAnsi="Times New Roman" w:cs="Times New Roman"/>
          <w:sz w:val="28"/>
          <w:szCs w:val="28"/>
          <w:lang w:eastAsia="ru-RU"/>
        </w:rPr>
        <w:t>13508,97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2019 году – </w:t>
      </w:r>
      <w:r w:rsidR="008042E7">
        <w:rPr>
          <w:rFonts w:ascii="Times New Roman" w:eastAsia="Times New Roman" w:hAnsi="Times New Roman" w:cs="Times New Roman"/>
          <w:sz w:val="28"/>
          <w:szCs w:val="28"/>
          <w:lang w:eastAsia="ru-RU"/>
        </w:rPr>
        <w:t>13508,97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2020 году – </w:t>
      </w:r>
      <w:r w:rsidR="008042E7">
        <w:rPr>
          <w:rFonts w:ascii="Times New Roman" w:eastAsia="Times New Roman" w:hAnsi="Times New Roman" w:cs="Times New Roman"/>
          <w:sz w:val="28"/>
          <w:szCs w:val="28"/>
          <w:lang w:eastAsia="ru-RU"/>
        </w:rPr>
        <w:t>13508,97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2021 году – </w:t>
      </w:r>
      <w:r w:rsidR="008042E7">
        <w:rPr>
          <w:rFonts w:ascii="Times New Roman" w:eastAsia="Times New Roman" w:hAnsi="Times New Roman" w:cs="Times New Roman"/>
          <w:sz w:val="28"/>
          <w:szCs w:val="28"/>
          <w:lang w:eastAsia="ru-RU"/>
        </w:rPr>
        <w:t>13508,97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них:</w:t>
      </w:r>
      <w:proofErr w:type="gramEnd"/>
    </w:p>
    <w:p w:rsidR="00FA3E92" w:rsidRPr="009D1A93" w:rsidRDefault="00FA3E92" w:rsidP="009D1A93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счет средств </w:t>
      </w:r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– </w:t>
      </w:r>
      <w:r w:rsidR="00BC30D2">
        <w:rPr>
          <w:rFonts w:ascii="Times New Roman" w:eastAsia="Times New Roman" w:hAnsi="Times New Roman" w:cs="Times New Roman"/>
          <w:sz w:val="28"/>
          <w:szCs w:val="28"/>
          <w:lang w:eastAsia="ru-RU"/>
        </w:rPr>
        <w:t>80015,19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в 2016 году – </w:t>
      </w:r>
      <w:r w:rsidR="00BC30D2">
        <w:rPr>
          <w:rFonts w:ascii="Times New Roman" w:eastAsia="Times New Roman" w:hAnsi="Times New Roman" w:cs="Times New Roman"/>
          <w:sz w:val="28"/>
          <w:szCs w:val="28"/>
          <w:lang w:eastAsia="ru-RU"/>
        </w:rPr>
        <w:t>13319,38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2017 году – </w:t>
      </w:r>
      <w:r w:rsidR="00BC30D2">
        <w:rPr>
          <w:rFonts w:ascii="Times New Roman" w:eastAsia="Times New Roman" w:hAnsi="Times New Roman" w:cs="Times New Roman"/>
          <w:sz w:val="28"/>
          <w:szCs w:val="28"/>
          <w:lang w:eastAsia="ru-RU"/>
        </w:rPr>
        <w:t>13418,29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2018 году – </w:t>
      </w:r>
      <w:r w:rsidR="00BC30D2">
        <w:rPr>
          <w:rFonts w:ascii="Times New Roman" w:eastAsia="Times New Roman" w:hAnsi="Times New Roman" w:cs="Times New Roman"/>
          <w:sz w:val="28"/>
          <w:szCs w:val="28"/>
          <w:lang w:eastAsia="ru-RU"/>
        </w:rPr>
        <w:t>13319,38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2019 году – </w:t>
      </w:r>
      <w:r w:rsidR="00BC30D2">
        <w:rPr>
          <w:rFonts w:ascii="Times New Roman" w:eastAsia="Times New Roman" w:hAnsi="Times New Roman" w:cs="Times New Roman"/>
          <w:sz w:val="28"/>
          <w:szCs w:val="28"/>
          <w:lang w:eastAsia="ru-RU"/>
        </w:rPr>
        <w:t>13319,38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2020 году – </w:t>
      </w:r>
      <w:r w:rsidR="00BC30D2">
        <w:rPr>
          <w:rFonts w:ascii="Times New Roman" w:eastAsia="Times New Roman" w:hAnsi="Times New Roman" w:cs="Times New Roman"/>
          <w:sz w:val="28"/>
          <w:szCs w:val="28"/>
          <w:lang w:eastAsia="ru-RU"/>
        </w:rPr>
        <w:t>13319,38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2021 году – </w:t>
      </w:r>
      <w:r w:rsidR="00BC30D2">
        <w:rPr>
          <w:rFonts w:ascii="Times New Roman" w:eastAsia="Times New Roman" w:hAnsi="Times New Roman" w:cs="Times New Roman"/>
          <w:sz w:val="28"/>
          <w:szCs w:val="28"/>
          <w:lang w:eastAsia="ru-RU"/>
        </w:rPr>
        <w:t>13319,38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FA3E92" w:rsidRDefault="00FA3E92" w:rsidP="009D1A93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счет </w:t>
      </w:r>
      <w:r w:rsidR="009D1A93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внебюджетных 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C5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D1A93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1137,54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  <w:r w:rsidR="00C5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– </w:t>
      </w:r>
      <w:r w:rsidR="009D1A93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189,59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2017 году – </w:t>
      </w:r>
      <w:r w:rsidR="009D1A93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189,59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 рублей, в 2018 году – </w:t>
      </w:r>
      <w:r w:rsidR="009D1A93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189,59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2019 году – </w:t>
      </w:r>
      <w:r w:rsidR="009D1A93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189,59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2020 году – </w:t>
      </w:r>
      <w:r w:rsidR="009D1A93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189,59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2021 году – </w:t>
      </w:r>
      <w:r w:rsidR="009D1A93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189,59</w:t>
      </w:r>
      <w:r w:rsidR="00BC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143B65" w:rsidRPr="009D1A93" w:rsidRDefault="00143B65" w:rsidP="009D1A93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 финансово – экономической экспертизой Программы установлены отдельные замечания:</w:t>
      </w:r>
    </w:p>
    <w:p w:rsidR="002B2883" w:rsidRDefault="002B2883" w:rsidP="002B2883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4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495C78" w:rsidRPr="002B2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паспорте Программы</w:t>
      </w:r>
      <w:r w:rsidR="002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дублирование основного мероприятия Программы «Энергосбережение и повышение энергетической эффективности» в муниципальных программах </w:t>
      </w:r>
      <w:proofErr w:type="spellStart"/>
      <w:r w:rsidR="002078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2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«Развитие образования и молодежной политики» и «Управление финанс</w:t>
      </w:r>
      <w:r w:rsidR="00C33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и муниципальным имуществом»;</w:t>
      </w:r>
    </w:p>
    <w:p w:rsidR="00460541" w:rsidRDefault="00C33B27" w:rsidP="002B2883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</w:t>
      </w:r>
      <w:r w:rsidR="0046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1 к Программе </w:t>
      </w:r>
      <w:r w:rsidR="002B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 таблицы </w:t>
      </w:r>
      <w:r w:rsidR="0046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соответствует </w:t>
      </w:r>
      <w:r w:rsidR="00D8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Таблицы 1 Методических указаний по разработке и реализации </w:t>
      </w:r>
      <w:r w:rsidR="00D85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программ </w:t>
      </w:r>
      <w:proofErr w:type="spellStart"/>
      <w:r w:rsidR="00D853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D8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края, утвержденных распоряжением администрации </w:t>
      </w:r>
      <w:proofErr w:type="spellStart"/>
      <w:r w:rsidR="00D853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D8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от 31 декабря 2015 года № 359-р (далее – Методические </w:t>
      </w:r>
      <w:r w:rsidR="002B54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B01" w:rsidRDefault="00047B01" w:rsidP="002B2883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1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пункта 21 Методических ука</w:t>
      </w:r>
      <w:r w:rsidR="00715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заний показатели решения задач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сновного мероприятия продублирован</w:t>
      </w:r>
      <w:r w:rsidR="00715E16">
        <w:rPr>
          <w:rFonts w:ascii="Times New Roman" w:eastAsia="Times New Roman" w:hAnsi="Times New Roman" w:cs="Times New Roman"/>
          <w:sz w:val="28"/>
          <w:szCs w:val="28"/>
          <w:lang w:eastAsia="ru-RU"/>
        </w:rPr>
        <w:t>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индикаторами</w:t>
      </w:r>
      <w:r w:rsidR="0071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</w:t>
      </w:r>
      <w:r w:rsidR="00C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Программы, но не увязаны;</w:t>
      </w:r>
    </w:p>
    <w:p w:rsidR="00077C9F" w:rsidRDefault="00077C9F" w:rsidP="002B2883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1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3 к Программе не</w:t>
      </w:r>
      <w:r w:rsidR="00F0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 наименование граф 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 соответствует </w:t>
      </w:r>
      <w:r w:rsidR="00C33B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3 Методических указаний;</w:t>
      </w:r>
    </w:p>
    <w:p w:rsidR="00357C25" w:rsidRPr="002B2883" w:rsidRDefault="00357C25" w:rsidP="002B2883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33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приложения 2</w:t>
      </w:r>
      <w:r w:rsidR="00C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об</w:t>
      </w:r>
      <w:r w:rsidR="00AB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источнике информации и методике </w:t>
      </w:r>
      <w:proofErr w:type="gramStart"/>
      <w:r w:rsidR="00AB7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индикаторов д</w:t>
      </w:r>
      <w:r w:rsidR="00C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остижения целей муниципальной </w:t>
      </w:r>
      <w:r w:rsidR="00AB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="00C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3B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C3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«Развитие культуры» и показателей решения задач Программы»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представлено в составе дополнительных документов, не соответствует наименованию Таблицы 7 Методических указаний.</w:t>
      </w:r>
    </w:p>
    <w:p w:rsidR="00FA3E92" w:rsidRPr="00D81DAA" w:rsidRDefault="00FA3E92" w:rsidP="00D81DAA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 Контрольно-</w:t>
      </w:r>
      <w:r w:rsidR="00E4475A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ревизионная комиссия </w:t>
      </w:r>
      <w:proofErr w:type="spellStart"/>
      <w:r w:rsidR="00E4475A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E4475A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отмечает:</w:t>
      </w:r>
    </w:p>
    <w:p w:rsidR="00D81DAA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A3E92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общий объем финансирования Программы с 2018 по 2021 годы распределен по годам равномерно, что свидетельствует о том, что финансирование в недостаточной степени привязано к конкретным мероприятиям,</w:t>
      </w:r>
      <w:r w:rsidR="0055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разделено механическим путем.</w:t>
      </w:r>
      <w:bookmarkStart w:id="0" w:name="_GoBack"/>
      <w:bookmarkEnd w:id="0"/>
    </w:p>
    <w:p w:rsidR="00555A1B" w:rsidRDefault="00555A1B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Отделу культуры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рассмотреть замечания к проекту Программы в целях устранения указанных в настоящем заключении недостатков.</w:t>
      </w:r>
    </w:p>
    <w:p w:rsidR="00FA3E92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81DAA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81DAA" w:rsidRDefault="00555A1B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Инспектор</w:t>
      </w:r>
      <w:r w:rsidR="00D81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D81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Контрольно-ревизионной</w:t>
      </w:r>
      <w:proofErr w:type="gramEnd"/>
      <w:r w:rsidR="00D81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81DAA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</w:t>
      </w:r>
      <w:proofErr w:type="gramEnd"/>
    </w:p>
    <w:p w:rsidR="00D81DAA" w:rsidRPr="00D81DAA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района Ставропольского края                              </w:t>
      </w:r>
      <w:r w:rsidR="00555A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В.А. </w:t>
      </w:r>
      <w:proofErr w:type="spellStart"/>
      <w:r w:rsidR="00555A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Минец</w:t>
      </w:r>
      <w:proofErr w:type="spellEnd"/>
    </w:p>
    <w:p w:rsidR="00FA3E92" w:rsidRPr="00FA3E92" w:rsidRDefault="00FA3E92" w:rsidP="00FA3E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3E9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</w:p>
    <w:p w:rsidR="00296E61" w:rsidRDefault="00296E61"/>
    <w:sectPr w:rsidR="00296E61" w:rsidSect="00D81DA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CA" w:rsidRDefault="00F37FCA" w:rsidP="00D81DAA">
      <w:pPr>
        <w:spacing w:after="0" w:line="240" w:lineRule="auto"/>
      </w:pPr>
      <w:r>
        <w:separator/>
      </w:r>
    </w:p>
  </w:endnote>
  <w:endnote w:type="continuationSeparator" w:id="0">
    <w:p w:rsidR="00F37FCA" w:rsidRDefault="00F37FCA" w:rsidP="00D8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CA" w:rsidRDefault="00F37FCA" w:rsidP="00D81DAA">
      <w:pPr>
        <w:spacing w:after="0" w:line="240" w:lineRule="auto"/>
      </w:pPr>
      <w:r>
        <w:separator/>
      </w:r>
    </w:p>
  </w:footnote>
  <w:footnote w:type="continuationSeparator" w:id="0">
    <w:p w:rsidR="00F37FCA" w:rsidRDefault="00F37FCA" w:rsidP="00D8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774562"/>
      <w:docPartObj>
        <w:docPartGallery w:val="Page Numbers (Top of Page)"/>
        <w:docPartUnique/>
      </w:docPartObj>
    </w:sdtPr>
    <w:sdtEndPr/>
    <w:sdtContent>
      <w:p w:rsidR="00D81DAA" w:rsidRDefault="00D81DA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5B7">
          <w:rPr>
            <w:noProof/>
          </w:rPr>
          <w:t>3</w:t>
        </w:r>
        <w:r>
          <w:fldChar w:fldCharType="end"/>
        </w:r>
      </w:p>
    </w:sdtContent>
  </w:sdt>
  <w:p w:rsidR="00D81DAA" w:rsidRDefault="00D81D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CF"/>
    <w:rsid w:val="00047B01"/>
    <w:rsid w:val="00077C9F"/>
    <w:rsid w:val="00143B65"/>
    <w:rsid w:val="001732E9"/>
    <w:rsid w:val="0020785D"/>
    <w:rsid w:val="00245BBB"/>
    <w:rsid w:val="00296015"/>
    <w:rsid w:val="00296E61"/>
    <w:rsid w:val="002B2883"/>
    <w:rsid w:val="002B5410"/>
    <w:rsid w:val="002E7853"/>
    <w:rsid w:val="00302E15"/>
    <w:rsid w:val="00357C25"/>
    <w:rsid w:val="0038707F"/>
    <w:rsid w:val="003D52D9"/>
    <w:rsid w:val="004529DC"/>
    <w:rsid w:val="00460541"/>
    <w:rsid w:val="00476752"/>
    <w:rsid w:val="00495C78"/>
    <w:rsid w:val="00555A1B"/>
    <w:rsid w:val="005B7544"/>
    <w:rsid w:val="00715E16"/>
    <w:rsid w:val="00754C90"/>
    <w:rsid w:val="007E05B7"/>
    <w:rsid w:val="008042E7"/>
    <w:rsid w:val="00856FC6"/>
    <w:rsid w:val="00967BCF"/>
    <w:rsid w:val="00990BE8"/>
    <w:rsid w:val="009D1A93"/>
    <w:rsid w:val="009E626D"/>
    <w:rsid w:val="00A86159"/>
    <w:rsid w:val="00AA7117"/>
    <w:rsid w:val="00AB7969"/>
    <w:rsid w:val="00AC6A8A"/>
    <w:rsid w:val="00B226D5"/>
    <w:rsid w:val="00BA3250"/>
    <w:rsid w:val="00BB0270"/>
    <w:rsid w:val="00BC30D2"/>
    <w:rsid w:val="00BE0635"/>
    <w:rsid w:val="00C33B27"/>
    <w:rsid w:val="00C42874"/>
    <w:rsid w:val="00C52AAF"/>
    <w:rsid w:val="00C909CD"/>
    <w:rsid w:val="00CA532A"/>
    <w:rsid w:val="00CB5483"/>
    <w:rsid w:val="00D81DAA"/>
    <w:rsid w:val="00D8533D"/>
    <w:rsid w:val="00DF297B"/>
    <w:rsid w:val="00DF6EBB"/>
    <w:rsid w:val="00E4475A"/>
    <w:rsid w:val="00EB00BB"/>
    <w:rsid w:val="00EB5198"/>
    <w:rsid w:val="00F078DA"/>
    <w:rsid w:val="00F32475"/>
    <w:rsid w:val="00F37FCA"/>
    <w:rsid w:val="00F621F0"/>
    <w:rsid w:val="00FA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DAA"/>
  </w:style>
  <w:style w:type="paragraph" w:styleId="a5">
    <w:name w:val="footer"/>
    <w:basedOn w:val="a"/>
    <w:link w:val="a6"/>
    <w:uiPriority w:val="99"/>
    <w:unhideWhenUsed/>
    <w:rsid w:val="00D8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DAA"/>
  </w:style>
  <w:style w:type="paragraph" w:styleId="a7">
    <w:name w:val="Balloon Text"/>
    <w:basedOn w:val="a"/>
    <w:link w:val="a8"/>
    <w:uiPriority w:val="99"/>
    <w:semiHidden/>
    <w:unhideWhenUsed/>
    <w:rsid w:val="0085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6F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DAA"/>
  </w:style>
  <w:style w:type="paragraph" w:styleId="a5">
    <w:name w:val="footer"/>
    <w:basedOn w:val="a"/>
    <w:link w:val="a6"/>
    <w:uiPriority w:val="99"/>
    <w:unhideWhenUsed/>
    <w:rsid w:val="00D8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DAA"/>
  </w:style>
  <w:style w:type="paragraph" w:styleId="a7">
    <w:name w:val="Balloon Text"/>
    <w:basedOn w:val="a"/>
    <w:link w:val="a8"/>
    <w:uiPriority w:val="99"/>
    <w:semiHidden/>
    <w:unhideWhenUsed/>
    <w:rsid w:val="0085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6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879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25</cp:revision>
  <cp:lastPrinted>2016-02-18T12:01:00Z</cp:lastPrinted>
  <dcterms:created xsi:type="dcterms:W3CDTF">2015-12-24T07:34:00Z</dcterms:created>
  <dcterms:modified xsi:type="dcterms:W3CDTF">2016-02-18T12:32:00Z</dcterms:modified>
</cp:coreProperties>
</file>