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C2" w:rsidRPr="007F03C2" w:rsidRDefault="007F03C2" w:rsidP="007F03C2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7F03C2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КОНТРОЛЬНО-РЕВИЗИОННАЯ КОМИССИЯ  </w:t>
      </w:r>
    </w:p>
    <w:p w:rsidR="007F03C2" w:rsidRPr="007F03C2" w:rsidRDefault="007F03C2" w:rsidP="007F03C2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</w:pPr>
      <w:r w:rsidRPr="007F03C2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</w:rPr>
        <w:t>Степновского муниципального района Ставропольского края</w:t>
      </w:r>
    </w:p>
    <w:p w:rsidR="007F03C2" w:rsidRDefault="007F03C2" w:rsidP="007F03C2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0DAC" w:rsidRDefault="002F0DAC" w:rsidP="00B548FD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548FD" w:rsidRDefault="00100B8F" w:rsidP="00B548FD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</w:t>
      </w:r>
    </w:p>
    <w:p w:rsidR="00100B8F" w:rsidRPr="005C0E5E" w:rsidRDefault="00B548FD" w:rsidP="00B548FD">
      <w:pPr>
        <w:spacing w:after="24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7E41">
        <w:rPr>
          <w:rFonts w:ascii="Times New Roman" w:hAnsi="Times New Roman" w:cs="Times New Roman"/>
          <w:sz w:val="28"/>
          <w:szCs w:val="28"/>
        </w:rPr>
        <w:t>О ходе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547E41">
        <w:rPr>
          <w:rFonts w:ascii="Times New Roman" w:hAnsi="Times New Roman" w:cs="Times New Roman"/>
          <w:sz w:val="28"/>
          <w:szCs w:val="28"/>
        </w:rPr>
        <w:t>я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4F8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47E4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00B8F" w:rsidRPr="005C0E5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00B8F" w:rsidRPr="005C0E5E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F0490">
        <w:rPr>
          <w:rFonts w:ascii="Times New Roman" w:hAnsi="Times New Roman" w:cs="Times New Roman"/>
          <w:sz w:val="28"/>
          <w:szCs w:val="28"/>
        </w:rPr>
        <w:t xml:space="preserve">20 </w:t>
      </w:r>
      <w:r w:rsidR="00100B8F" w:rsidRPr="005C0E5E">
        <w:rPr>
          <w:rFonts w:ascii="Times New Roman" w:hAnsi="Times New Roman" w:cs="Times New Roman"/>
          <w:sz w:val="28"/>
          <w:szCs w:val="28"/>
        </w:rPr>
        <w:t>года».</w:t>
      </w:r>
    </w:p>
    <w:p w:rsidR="00100B8F" w:rsidRDefault="00100B8F" w:rsidP="00B548FD">
      <w:pPr>
        <w:spacing w:after="24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09EB" w:rsidRDefault="00CB09EB" w:rsidP="00CB09EB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>1. Основание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ст. 8 Положения о Контрольно-ревизионной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края, п. 1.2 Плана работы Контрольно-ревизионной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(далее – Контрольно-ревизионная комиссия) на 20</w:t>
      </w:r>
      <w:r w:rsidR="003F0490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B09EB" w:rsidRDefault="00CB09EB" w:rsidP="00CB09EB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 xml:space="preserve">2. Предмет экспертно-аналитического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за первый квартал 20</w:t>
      </w:r>
      <w:r w:rsidR="003F04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года, утвержденный </w:t>
      </w:r>
      <w:r w:rsidRPr="00914DD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E5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0</w:t>
      </w:r>
      <w:r w:rsidR="003F04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BE6DB9">
        <w:rPr>
          <w:rFonts w:ascii="Times New Roman" w:hAnsi="Times New Roman" w:cs="Times New Roman"/>
          <w:sz w:val="28"/>
          <w:szCs w:val="28"/>
        </w:rPr>
        <w:t>20</w:t>
      </w:r>
      <w:r w:rsidR="003F0490">
        <w:rPr>
          <w:rFonts w:ascii="Times New Roman" w:hAnsi="Times New Roman" w:cs="Times New Roman"/>
          <w:sz w:val="28"/>
          <w:szCs w:val="28"/>
        </w:rPr>
        <w:t>20</w:t>
      </w:r>
      <w:r w:rsidRPr="00BE6DB9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3F04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09EB" w:rsidRDefault="00CB09EB" w:rsidP="00CB09EB">
      <w:pPr>
        <w:tabs>
          <w:tab w:val="left" w:pos="709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E5E">
        <w:rPr>
          <w:rFonts w:ascii="Times New Roman" w:hAnsi="Times New Roman" w:cs="Times New Roman"/>
          <w:sz w:val="28"/>
          <w:szCs w:val="28"/>
        </w:rPr>
        <w:t xml:space="preserve">3. Цель экспертно-аналитического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за исполнением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за первый квартал 20</w:t>
      </w:r>
      <w:r w:rsidR="003F04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51C5" w:rsidRDefault="00A451C5" w:rsidP="00A451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7E16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727E1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за 1 квартал 20</w:t>
      </w:r>
      <w:r w:rsidR="003F04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E1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727E16">
        <w:rPr>
          <w:rFonts w:ascii="Times New Roman" w:hAnsi="Times New Roman" w:cs="Times New Roman"/>
          <w:sz w:val="28"/>
          <w:szCs w:val="28"/>
        </w:rPr>
        <w:t xml:space="preserve"> представлен в </w:t>
      </w:r>
      <w:r>
        <w:rPr>
          <w:rFonts w:ascii="Times New Roman" w:hAnsi="Times New Roman" w:cs="Times New Roman"/>
          <w:sz w:val="28"/>
          <w:szCs w:val="28"/>
        </w:rPr>
        <w:t>Контрольно-ревизионную комиссию</w:t>
      </w:r>
      <w:r w:rsidRPr="00727E16">
        <w:rPr>
          <w:rFonts w:ascii="Times New Roman" w:hAnsi="Times New Roman" w:cs="Times New Roman"/>
          <w:sz w:val="28"/>
          <w:szCs w:val="28"/>
        </w:rPr>
        <w:t xml:space="preserve"> в срок и в составе форм и документов, соответствующих требованиям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Степновском</w:t>
      </w:r>
      <w:proofErr w:type="spellEnd"/>
      <w:r w:rsidRPr="00727E1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3F0490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proofErr w:type="spellStart"/>
      <w:r w:rsidR="003F0490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3F049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от 30 октября 2015 года № 20/148-</w:t>
      </w:r>
      <w:r w:rsidR="003F04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27E16">
        <w:rPr>
          <w:rFonts w:ascii="Times New Roman" w:hAnsi="Times New Roman" w:cs="Times New Roman"/>
          <w:sz w:val="28"/>
          <w:szCs w:val="28"/>
        </w:rPr>
        <w:t>.</w:t>
      </w:r>
    </w:p>
    <w:p w:rsidR="002F0DAC" w:rsidRDefault="002F0DAC" w:rsidP="00547E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51C5">
        <w:rPr>
          <w:rFonts w:ascii="Times New Roman" w:hAnsi="Times New Roman" w:cs="Times New Roman"/>
          <w:bCs/>
          <w:sz w:val="28"/>
          <w:szCs w:val="28"/>
        </w:rPr>
        <w:t xml:space="preserve">Представленный отчет об исполнении бюджета </w:t>
      </w:r>
      <w:proofErr w:type="spellStart"/>
      <w:r w:rsidRPr="00A451C5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A451C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Ставропольского края</w:t>
      </w:r>
      <w:r w:rsidR="00547E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51C5">
        <w:rPr>
          <w:rStyle w:val="FontStyle14"/>
          <w:sz w:val="28"/>
          <w:szCs w:val="28"/>
        </w:rPr>
        <w:t>за первый квартал 20</w:t>
      </w:r>
      <w:r w:rsidR="003F0490">
        <w:rPr>
          <w:rStyle w:val="FontStyle14"/>
          <w:sz w:val="28"/>
          <w:szCs w:val="28"/>
        </w:rPr>
        <w:t>20</w:t>
      </w:r>
      <w:r w:rsidRPr="00A451C5">
        <w:rPr>
          <w:rStyle w:val="FontStyle14"/>
          <w:sz w:val="28"/>
          <w:szCs w:val="28"/>
        </w:rPr>
        <w:t xml:space="preserve"> года</w:t>
      </w:r>
      <w:r w:rsidRPr="005F0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 в соответствии с требованиями и нормами действующего бюджетного законодательства Российской Федерации</w:t>
      </w:r>
      <w:r w:rsidRPr="00A451C5">
        <w:rPr>
          <w:rFonts w:ascii="Times New Roman" w:hAnsi="Times New Roman" w:cs="Times New Roman"/>
          <w:bCs/>
          <w:sz w:val="28"/>
          <w:szCs w:val="28"/>
        </w:rPr>
        <w:t>.</w:t>
      </w:r>
    </w:p>
    <w:p w:rsidR="00B661B6" w:rsidRPr="00B661B6" w:rsidRDefault="00B661B6" w:rsidP="00B661B6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1B6">
        <w:rPr>
          <w:rFonts w:ascii="Times New Roman" w:eastAsia="Times New Roman" w:hAnsi="Times New Roman" w:cs="Times New Roman"/>
          <w:sz w:val="28"/>
          <w:szCs w:val="28"/>
        </w:rPr>
        <w:t xml:space="preserve">Отчетом утверждены основные характеристики исполнения бюджета </w:t>
      </w:r>
      <w:proofErr w:type="spellStart"/>
      <w:r w:rsidRPr="00B661B6">
        <w:rPr>
          <w:rFonts w:ascii="Times New Roman" w:eastAsia="Times New Roman" w:hAnsi="Times New Roman" w:cs="Times New Roman"/>
          <w:sz w:val="28"/>
          <w:szCs w:val="28"/>
        </w:rPr>
        <w:t>Степновского</w:t>
      </w:r>
      <w:proofErr w:type="spellEnd"/>
      <w:r w:rsidRPr="00B661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Ставропольского края (далее – местный бюджет) за данный период, в том числе доходы в сумме </w:t>
      </w:r>
      <w:r w:rsidR="003F0490">
        <w:rPr>
          <w:rFonts w:ascii="Times New Roman" w:eastAsia="Times New Roman" w:hAnsi="Times New Roman" w:cs="Times New Roman"/>
          <w:sz w:val="28"/>
          <w:szCs w:val="28"/>
        </w:rPr>
        <w:t>163 187,98</w:t>
      </w:r>
      <w:r w:rsidRPr="00B661B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расходы – </w:t>
      </w:r>
      <w:r w:rsidR="003F0490">
        <w:rPr>
          <w:rFonts w:ascii="Times New Roman" w:eastAsia="Times New Roman" w:hAnsi="Times New Roman" w:cs="Times New Roman"/>
          <w:sz w:val="28"/>
          <w:szCs w:val="28"/>
        </w:rPr>
        <w:t>164 395,96</w:t>
      </w:r>
      <w:r w:rsidRPr="00B661B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с превышением </w:t>
      </w:r>
      <w:r w:rsidR="003F0490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Pr="00B661B6">
        <w:rPr>
          <w:rFonts w:ascii="Times New Roman" w:eastAsia="Times New Roman" w:hAnsi="Times New Roman" w:cs="Times New Roman"/>
          <w:sz w:val="28"/>
          <w:szCs w:val="28"/>
        </w:rPr>
        <w:t xml:space="preserve"> над </w:t>
      </w:r>
      <w:r w:rsidR="003F0490">
        <w:rPr>
          <w:rFonts w:ascii="Times New Roman" w:eastAsia="Times New Roman" w:hAnsi="Times New Roman" w:cs="Times New Roman"/>
          <w:sz w:val="28"/>
          <w:szCs w:val="28"/>
        </w:rPr>
        <w:t>доходами</w:t>
      </w:r>
      <w:r w:rsidRPr="00B661B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F0490">
        <w:rPr>
          <w:rFonts w:ascii="Times New Roman" w:eastAsia="Times New Roman" w:hAnsi="Times New Roman" w:cs="Times New Roman"/>
          <w:sz w:val="28"/>
          <w:szCs w:val="28"/>
        </w:rPr>
        <w:t>1 207,98</w:t>
      </w:r>
      <w:r w:rsidRPr="00B661B6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B661B6" w:rsidRPr="00474152" w:rsidRDefault="00FA2829" w:rsidP="00B661B6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152">
        <w:rPr>
          <w:rFonts w:ascii="Times New Roman" w:hAnsi="Times New Roman" w:cs="Times New Roman"/>
          <w:bCs/>
          <w:sz w:val="28"/>
          <w:szCs w:val="28"/>
        </w:rPr>
        <w:t xml:space="preserve">Исполнение бюджета района по доходам </w:t>
      </w:r>
      <w:r w:rsidRPr="00474152">
        <w:rPr>
          <w:rStyle w:val="FontStyle14"/>
          <w:sz w:val="28"/>
          <w:szCs w:val="28"/>
        </w:rPr>
        <w:t>за первый квартал 20</w:t>
      </w:r>
      <w:r w:rsidR="003A201C" w:rsidRPr="00474152">
        <w:rPr>
          <w:rStyle w:val="FontStyle14"/>
          <w:sz w:val="28"/>
          <w:szCs w:val="28"/>
        </w:rPr>
        <w:t>20</w:t>
      </w:r>
      <w:r w:rsidRPr="00474152">
        <w:rPr>
          <w:rStyle w:val="FontStyle14"/>
          <w:sz w:val="28"/>
          <w:szCs w:val="28"/>
        </w:rPr>
        <w:t xml:space="preserve"> года</w:t>
      </w:r>
      <w:r w:rsidRPr="00474152">
        <w:rPr>
          <w:rFonts w:ascii="Times New Roman" w:hAnsi="Times New Roman" w:cs="Times New Roman"/>
          <w:bCs/>
          <w:sz w:val="28"/>
          <w:szCs w:val="28"/>
        </w:rPr>
        <w:t xml:space="preserve"> составило </w:t>
      </w:r>
      <w:r w:rsidR="00474152" w:rsidRPr="00474152">
        <w:rPr>
          <w:rFonts w:ascii="Times New Roman" w:hAnsi="Times New Roman" w:cs="Times New Roman"/>
          <w:bCs/>
          <w:sz w:val="28"/>
          <w:szCs w:val="28"/>
        </w:rPr>
        <w:t>163 187,98</w:t>
      </w:r>
      <w:r w:rsidRPr="00474152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  <w:r w:rsidR="00B661B6" w:rsidRPr="00474152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474152" w:rsidRPr="00474152">
        <w:rPr>
          <w:rFonts w:ascii="Times New Roman" w:eastAsia="Times New Roman" w:hAnsi="Times New Roman" w:cs="Times New Roman"/>
          <w:sz w:val="28"/>
          <w:szCs w:val="28"/>
        </w:rPr>
        <w:t>21,3</w:t>
      </w:r>
      <w:r w:rsidR="00B661B6" w:rsidRPr="00474152">
        <w:rPr>
          <w:rFonts w:ascii="Times New Roman" w:eastAsia="Times New Roman" w:hAnsi="Times New Roman" w:cs="Times New Roman"/>
          <w:sz w:val="28"/>
          <w:szCs w:val="28"/>
        </w:rPr>
        <w:t xml:space="preserve">% к годовым уточненным плановым назначениям. </w:t>
      </w:r>
    </w:p>
    <w:p w:rsidR="00474152" w:rsidRDefault="00B661B6" w:rsidP="00474152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сравнении с аналогичным периодом 201</w:t>
      </w:r>
      <w:r w:rsidR="0047415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фактическое исполнение по доходам за первый квартал 20</w:t>
      </w:r>
      <w:r w:rsidR="0047415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увеличилось на </w:t>
      </w:r>
      <w:r w:rsidR="00474152">
        <w:rPr>
          <w:rFonts w:ascii="Times New Roman" w:eastAsia="Times New Roman" w:hAnsi="Times New Roman" w:cs="Times New Roman"/>
          <w:color w:val="000000"/>
          <w:sz w:val="28"/>
          <w:szCs w:val="28"/>
        </w:rPr>
        <w:t>16 000,55</w:t>
      </w:r>
      <w:r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или на </w:t>
      </w:r>
      <w:r w:rsidR="00474152">
        <w:rPr>
          <w:rFonts w:ascii="Times New Roman" w:eastAsia="Times New Roman" w:hAnsi="Times New Roman" w:cs="Times New Roman"/>
          <w:color w:val="000000"/>
          <w:sz w:val="28"/>
          <w:szCs w:val="28"/>
        </w:rPr>
        <w:t>10,9</w:t>
      </w:r>
      <w:r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>% (первый квартал 201</w:t>
      </w:r>
      <w:r w:rsidR="0047415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– </w:t>
      </w:r>
      <w:r w:rsidR="00474152">
        <w:rPr>
          <w:rFonts w:ascii="Times New Roman" w:eastAsia="Times New Roman" w:hAnsi="Times New Roman" w:cs="Times New Roman"/>
          <w:color w:val="000000"/>
          <w:sz w:val="28"/>
          <w:szCs w:val="28"/>
        </w:rPr>
        <w:t>147 187,43</w:t>
      </w:r>
      <w:r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рублей). </w:t>
      </w:r>
    </w:p>
    <w:p w:rsidR="00B661B6" w:rsidRPr="00B661B6" w:rsidRDefault="00B661B6" w:rsidP="00474152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Исполнение по налоговым доходам составило </w:t>
      </w:r>
      <w:r w:rsidR="00474152">
        <w:rPr>
          <w:rFonts w:ascii="Times New Roman" w:eastAsia="Times New Roman" w:hAnsi="Times New Roman" w:cs="Times New Roman"/>
          <w:color w:val="000000"/>
          <w:sz w:val="28"/>
          <w:szCs w:val="28"/>
        </w:rPr>
        <w:t>15 387,62</w:t>
      </w:r>
      <w:r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или 19,</w:t>
      </w:r>
      <w:r w:rsidR="0047415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>% к годовым плановым назначениям, что ниже объема исполнения за аналогичный период 201</w:t>
      </w:r>
      <w:r w:rsidR="0047415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 </w:t>
      </w:r>
      <w:r w:rsidR="00474152">
        <w:rPr>
          <w:rFonts w:ascii="Times New Roman" w:eastAsia="Times New Roman" w:hAnsi="Times New Roman" w:cs="Times New Roman"/>
          <w:color w:val="000000"/>
          <w:sz w:val="28"/>
          <w:szCs w:val="28"/>
        </w:rPr>
        <w:t>554,29</w:t>
      </w:r>
      <w:r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или на </w:t>
      </w:r>
      <w:r w:rsidR="00474152">
        <w:rPr>
          <w:rFonts w:ascii="Times New Roman" w:eastAsia="Times New Roman" w:hAnsi="Times New Roman" w:cs="Times New Roman"/>
          <w:color w:val="000000"/>
          <w:sz w:val="28"/>
          <w:szCs w:val="28"/>
        </w:rPr>
        <w:t>3,5</w:t>
      </w:r>
      <w:r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B661B6" w:rsidRDefault="00B661B6" w:rsidP="00B661B6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по н</w:t>
      </w:r>
      <w:r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>еналоговы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составило</w:t>
      </w:r>
      <w:r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152">
        <w:rPr>
          <w:rFonts w:ascii="Times New Roman" w:eastAsia="Times New Roman" w:hAnsi="Times New Roman" w:cs="Times New Roman"/>
          <w:color w:val="000000"/>
          <w:sz w:val="28"/>
          <w:szCs w:val="28"/>
        </w:rPr>
        <w:t>4 887,04</w:t>
      </w:r>
      <w:r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474152">
        <w:rPr>
          <w:rFonts w:ascii="Times New Roman" w:eastAsia="Times New Roman" w:hAnsi="Times New Roman" w:cs="Times New Roman"/>
          <w:color w:val="000000"/>
          <w:sz w:val="28"/>
          <w:szCs w:val="28"/>
        </w:rPr>
        <w:t>10,0</w:t>
      </w:r>
      <w:r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>% к годовым плановым назначениям</w:t>
      </w:r>
      <w:r w:rsidR="004741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74152" w:rsidRPr="004741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152"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ниже объема исполнения за аналогичный период 201</w:t>
      </w:r>
      <w:r w:rsidR="0047415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74152"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 </w:t>
      </w:r>
      <w:r w:rsidR="00474152">
        <w:rPr>
          <w:rFonts w:ascii="Times New Roman" w:eastAsia="Times New Roman" w:hAnsi="Times New Roman" w:cs="Times New Roman"/>
          <w:color w:val="000000"/>
          <w:sz w:val="28"/>
          <w:szCs w:val="28"/>
        </w:rPr>
        <w:t>2 835,72</w:t>
      </w:r>
      <w:r w:rsidR="00474152"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или на </w:t>
      </w:r>
      <w:r w:rsidR="00474152">
        <w:rPr>
          <w:rFonts w:ascii="Times New Roman" w:eastAsia="Times New Roman" w:hAnsi="Times New Roman" w:cs="Times New Roman"/>
          <w:color w:val="000000"/>
          <w:sz w:val="28"/>
          <w:szCs w:val="28"/>
        </w:rPr>
        <w:t>36,7</w:t>
      </w:r>
      <w:r w:rsidR="00474152"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(первый квартал 201</w:t>
      </w:r>
      <w:r w:rsidR="0047415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– </w:t>
      </w:r>
      <w:r w:rsidR="00474152">
        <w:rPr>
          <w:rFonts w:ascii="Times New Roman" w:eastAsia="Times New Roman" w:hAnsi="Times New Roman" w:cs="Times New Roman"/>
          <w:color w:val="000000"/>
          <w:sz w:val="28"/>
          <w:szCs w:val="28"/>
        </w:rPr>
        <w:t>7 722,76</w:t>
      </w:r>
      <w:r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рублей).</w:t>
      </w:r>
    </w:p>
    <w:p w:rsidR="00117AA2" w:rsidRDefault="00B661B6" w:rsidP="00117AA2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6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7AA2" w:rsidRPr="00117AA2"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Безвозмездные поступления по итогам первого квартала 20</w:t>
      </w:r>
      <w:r w:rsidR="0047415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117AA2" w:rsidRPr="00117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составили </w:t>
      </w:r>
      <w:r w:rsidR="00474152">
        <w:rPr>
          <w:rFonts w:ascii="Times New Roman" w:eastAsia="Times New Roman" w:hAnsi="Times New Roman" w:cs="Times New Roman"/>
          <w:color w:val="000000"/>
          <w:sz w:val="28"/>
          <w:szCs w:val="28"/>
        </w:rPr>
        <w:t>142 913,32</w:t>
      </w:r>
      <w:r w:rsidR="00117AA2" w:rsidRPr="00117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474152">
        <w:rPr>
          <w:rFonts w:ascii="Times New Roman" w:eastAsia="Times New Roman" w:hAnsi="Times New Roman" w:cs="Times New Roman"/>
          <w:color w:val="000000"/>
          <w:sz w:val="28"/>
          <w:szCs w:val="28"/>
        </w:rPr>
        <w:t>22,4</w:t>
      </w:r>
      <w:r w:rsidR="00117AA2" w:rsidRPr="00117AA2">
        <w:rPr>
          <w:rFonts w:ascii="Times New Roman" w:eastAsia="Times New Roman" w:hAnsi="Times New Roman" w:cs="Times New Roman"/>
          <w:color w:val="000000"/>
          <w:sz w:val="28"/>
          <w:szCs w:val="28"/>
        </w:rPr>
        <w:t>% к годовым плановым назначениям (первый квартал 201</w:t>
      </w:r>
      <w:r w:rsidR="00474152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117AA2" w:rsidRPr="00117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– </w:t>
      </w:r>
      <w:r w:rsidR="00474152">
        <w:rPr>
          <w:rFonts w:ascii="Times New Roman" w:eastAsia="Times New Roman" w:hAnsi="Times New Roman" w:cs="Times New Roman"/>
          <w:color w:val="000000"/>
          <w:sz w:val="28"/>
          <w:szCs w:val="28"/>
        </w:rPr>
        <w:t>123 522,76</w:t>
      </w:r>
      <w:r w:rsidR="00117AA2" w:rsidRPr="00117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рублей)</w:t>
      </w:r>
      <w:r w:rsidR="00117A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7E41" w:rsidRDefault="00FA2829" w:rsidP="00117AA2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829">
        <w:rPr>
          <w:rFonts w:ascii="Times New Roman" w:hAnsi="Times New Roman" w:cs="Times New Roman"/>
          <w:bCs/>
          <w:sz w:val="28"/>
          <w:szCs w:val="28"/>
        </w:rPr>
        <w:t xml:space="preserve">Исполнение бюджета района по расходам в отчетном периоде составило </w:t>
      </w:r>
      <w:r w:rsidR="00396AFF">
        <w:rPr>
          <w:rFonts w:ascii="Times New Roman" w:hAnsi="Times New Roman" w:cs="Times New Roman"/>
          <w:bCs/>
          <w:sz w:val="28"/>
          <w:szCs w:val="28"/>
        </w:rPr>
        <w:t>164 395,96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117AA2">
        <w:rPr>
          <w:rFonts w:ascii="Times New Roman" w:hAnsi="Times New Roman" w:cs="Times New Roman"/>
          <w:bCs/>
          <w:sz w:val="28"/>
          <w:szCs w:val="28"/>
        </w:rPr>
        <w:t>20,</w:t>
      </w:r>
      <w:r w:rsidR="00396AFF">
        <w:rPr>
          <w:rFonts w:ascii="Times New Roman" w:hAnsi="Times New Roman" w:cs="Times New Roman"/>
          <w:bCs/>
          <w:sz w:val="28"/>
          <w:szCs w:val="28"/>
        </w:rPr>
        <w:t>2</w:t>
      </w:r>
      <w:r w:rsidRPr="00FA2829">
        <w:rPr>
          <w:rFonts w:ascii="Times New Roman" w:hAnsi="Times New Roman" w:cs="Times New Roman"/>
          <w:bCs/>
          <w:sz w:val="28"/>
          <w:szCs w:val="28"/>
        </w:rPr>
        <w:t xml:space="preserve"> процентов годовых плановых назначений.</w:t>
      </w:r>
    </w:p>
    <w:p w:rsidR="00117AA2" w:rsidRDefault="00117AA2" w:rsidP="00117AA2">
      <w:pPr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7AA2">
        <w:rPr>
          <w:rFonts w:ascii="Times New Roman" w:eastAsia="Times New Roman" w:hAnsi="Times New Roman" w:cs="Times New Roman"/>
          <w:color w:val="000000"/>
          <w:sz w:val="28"/>
          <w:szCs w:val="28"/>
        </w:rPr>
        <w:t>По сравнению с соответствующим периодом 201</w:t>
      </w:r>
      <w:r w:rsidR="00396AF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117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кассовое исполнение по расходам местного бюджета увеличилось на </w:t>
      </w:r>
      <w:r w:rsidR="00396A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18 111,34 </w:t>
      </w:r>
      <w:r w:rsidRPr="00117AA2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рублей.</w:t>
      </w:r>
    </w:p>
    <w:p w:rsidR="00D53CAC" w:rsidRPr="00D53CAC" w:rsidRDefault="00D53CAC" w:rsidP="00D53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CAC">
        <w:rPr>
          <w:rFonts w:ascii="Times New Roman" w:eastAsia="Times New Roman" w:hAnsi="Times New Roman" w:cs="Times New Roman"/>
          <w:sz w:val="28"/>
          <w:szCs w:val="28"/>
        </w:rPr>
        <w:t>Наиболее низкий процент исполнения уточненного плана по расходам 20</w:t>
      </w:r>
      <w:r w:rsidR="00396AF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53CAC">
        <w:rPr>
          <w:rFonts w:ascii="Times New Roman" w:eastAsia="Times New Roman" w:hAnsi="Times New Roman" w:cs="Times New Roman"/>
          <w:sz w:val="28"/>
          <w:szCs w:val="28"/>
        </w:rPr>
        <w:t xml:space="preserve"> года сложился за первый квартал 20</w:t>
      </w:r>
      <w:r w:rsidR="00396AF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53CAC">
        <w:rPr>
          <w:rFonts w:ascii="Times New Roman" w:eastAsia="Times New Roman" w:hAnsi="Times New Roman" w:cs="Times New Roman"/>
          <w:sz w:val="28"/>
          <w:szCs w:val="28"/>
        </w:rPr>
        <w:t xml:space="preserve"> года по разделам «Национальная экономика» (1</w:t>
      </w:r>
      <w:r w:rsidR="00396AFF">
        <w:rPr>
          <w:rFonts w:ascii="Times New Roman" w:eastAsia="Times New Roman" w:hAnsi="Times New Roman" w:cs="Times New Roman"/>
          <w:sz w:val="28"/>
          <w:szCs w:val="28"/>
        </w:rPr>
        <w:t> 232,21</w:t>
      </w:r>
      <w:r w:rsidRPr="00D53CA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396AF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53CAC">
        <w:rPr>
          <w:rFonts w:ascii="Times New Roman" w:eastAsia="Times New Roman" w:hAnsi="Times New Roman" w:cs="Times New Roman"/>
          <w:sz w:val="28"/>
          <w:szCs w:val="28"/>
        </w:rPr>
        <w:t>,0 процента от годового объема)</w:t>
      </w:r>
      <w:r w:rsidR="00396A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53CAC">
        <w:rPr>
          <w:rFonts w:ascii="Times New Roman" w:eastAsia="Times New Roman" w:hAnsi="Times New Roman" w:cs="Times New Roman"/>
          <w:sz w:val="28"/>
          <w:szCs w:val="28"/>
        </w:rPr>
        <w:t>По раздел</w:t>
      </w:r>
      <w:r w:rsidR="00396AFF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D53CAC">
        <w:rPr>
          <w:rFonts w:ascii="Times New Roman" w:eastAsia="Times New Roman" w:hAnsi="Times New Roman" w:cs="Times New Roman"/>
          <w:sz w:val="28"/>
          <w:szCs w:val="28"/>
        </w:rPr>
        <w:t xml:space="preserve"> «Жилищно-коммунальное хозяйство»</w:t>
      </w:r>
      <w:r w:rsidR="00396AFF" w:rsidRPr="00396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6AFF" w:rsidRPr="00D53CAC">
        <w:rPr>
          <w:rFonts w:ascii="Times New Roman" w:eastAsia="Times New Roman" w:hAnsi="Times New Roman" w:cs="Times New Roman"/>
          <w:sz w:val="28"/>
          <w:szCs w:val="28"/>
        </w:rPr>
        <w:t>и «Физическая культура и спорт»</w:t>
      </w:r>
      <w:r w:rsidRPr="00D53CAC">
        <w:rPr>
          <w:rFonts w:ascii="Times New Roman" w:eastAsia="Times New Roman" w:hAnsi="Times New Roman" w:cs="Times New Roman"/>
          <w:sz w:val="28"/>
          <w:szCs w:val="28"/>
        </w:rPr>
        <w:t xml:space="preserve"> в первом квартале 20</w:t>
      </w:r>
      <w:r w:rsidR="00396AF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53CAC">
        <w:rPr>
          <w:rFonts w:ascii="Times New Roman" w:eastAsia="Times New Roman" w:hAnsi="Times New Roman" w:cs="Times New Roman"/>
          <w:sz w:val="28"/>
          <w:szCs w:val="28"/>
        </w:rPr>
        <w:t xml:space="preserve"> года расходы не производились. </w:t>
      </w:r>
    </w:p>
    <w:p w:rsidR="00117AA2" w:rsidRDefault="00547E41" w:rsidP="00117AA2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7E41">
        <w:rPr>
          <w:rFonts w:ascii="Times New Roman" w:hAnsi="Times New Roman" w:cs="Times New Roman"/>
          <w:bCs/>
          <w:sz w:val="28"/>
          <w:szCs w:val="28"/>
        </w:rPr>
        <w:t xml:space="preserve">Исполнение бюджета района </w:t>
      </w:r>
      <w:r w:rsidRPr="00547E41">
        <w:rPr>
          <w:rStyle w:val="FontStyle14"/>
          <w:sz w:val="28"/>
          <w:szCs w:val="28"/>
        </w:rPr>
        <w:t>за первый квартал 20</w:t>
      </w:r>
      <w:r w:rsidR="00396AFF">
        <w:rPr>
          <w:rStyle w:val="FontStyle14"/>
          <w:sz w:val="28"/>
          <w:szCs w:val="28"/>
        </w:rPr>
        <w:t>20</w:t>
      </w:r>
      <w:r w:rsidRPr="00547E41">
        <w:rPr>
          <w:rStyle w:val="FontStyle14"/>
          <w:sz w:val="28"/>
          <w:szCs w:val="28"/>
        </w:rPr>
        <w:t xml:space="preserve"> года</w:t>
      </w:r>
      <w:r w:rsidRPr="00547E41">
        <w:rPr>
          <w:rFonts w:ascii="Times New Roman" w:hAnsi="Times New Roman" w:cs="Times New Roman"/>
          <w:bCs/>
          <w:sz w:val="28"/>
          <w:szCs w:val="28"/>
        </w:rPr>
        <w:t xml:space="preserve"> в рамках муниципальных программ составило </w:t>
      </w:r>
      <w:r w:rsidR="00396AFF">
        <w:rPr>
          <w:rFonts w:ascii="Times New Roman" w:hAnsi="Times New Roman" w:cs="Times New Roman"/>
          <w:bCs/>
          <w:sz w:val="28"/>
          <w:szCs w:val="28"/>
        </w:rPr>
        <w:t>154 207,69</w:t>
      </w:r>
      <w:r w:rsidRPr="00547E41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396AFF">
        <w:rPr>
          <w:rFonts w:ascii="Times New Roman" w:hAnsi="Times New Roman" w:cs="Times New Roman"/>
          <w:bCs/>
          <w:sz w:val="28"/>
          <w:szCs w:val="28"/>
        </w:rPr>
        <w:t>20,2</w:t>
      </w:r>
      <w:r w:rsidRPr="00547E41">
        <w:rPr>
          <w:rFonts w:ascii="Times New Roman" w:hAnsi="Times New Roman" w:cs="Times New Roman"/>
          <w:bCs/>
          <w:sz w:val="28"/>
          <w:szCs w:val="28"/>
        </w:rPr>
        <w:t xml:space="preserve"> процент</w:t>
      </w:r>
      <w:r w:rsidR="00B8620C">
        <w:rPr>
          <w:rFonts w:ascii="Times New Roman" w:hAnsi="Times New Roman" w:cs="Times New Roman"/>
          <w:bCs/>
          <w:sz w:val="28"/>
          <w:szCs w:val="28"/>
        </w:rPr>
        <w:t xml:space="preserve">ов </w:t>
      </w:r>
      <w:r w:rsidR="00267A80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уточненных бюджетных назначений</w:t>
      </w:r>
      <w:r w:rsidR="00117AA2" w:rsidRPr="00117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</w:t>
      </w:r>
      <w:r w:rsidR="00B776E8"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 w:rsidR="00117AA2" w:rsidRPr="00117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исполнения указанных расходов за аналогичный период предыдущего года на </w:t>
      </w:r>
      <w:r w:rsidR="00B776E8">
        <w:rPr>
          <w:rFonts w:ascii="Times New Roman" w:eastAsia="Times New Roman" w:hAnsi="Times New Roman" w:cs="Times New Roman"/>
          <w:color w:val="000000"/>
          <w:sz w:val="28"/>
          <w:szCs w:val="28"/>
        </w:rPr>
        <w:t>13,0</w:t>
      </w:r>
      <w:r w:rsidR="00117AA2" w:rsidRPr="00117AA2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EC769B" w:rsidRDefault="00547E41" w:rsidP="00EC769B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41">
        <w:rPr>
          <w:rFonts w:ascii="Times New Roman" w:hAnsi="Times New Roman" w:cs="Times New Roman"/>
          <w:sz w:val="28"/>
          <w:szCs w:val="28"/>
        </w:rPr>
        <w:t xml:space="preserve"> Процент исполнения мероприятий по программам </w:t>
      </w:r>
      <w:proofErr w:type="spellStart"/>
      <w:r w:rsidRPr="00547E41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547E4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варьирует в диапазоне от </w:t>
      </w:r>
      <w:r w:rsidR="00267A80">
        <w:rPr>
          <w:rFonts w:ascii="Times New Roman" w:hAnsi="Times New Roman" w:cs="Times New Roman"/>
          <w:sz w:val="28"/>
          <w:szCs w:val="28"/>
        </w:rPr>
        <w:t>1,0</w:t>
      </w:r>
      <w:r w:rsidRPr="00547E4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267A80">
        <w:rPr>
          <w:rFonts w:ascii="Times New Roman" w:hAnsi="Times New Roman" w:cs="Times New Roman"/>
          <w:sz w:val="28"/>
          <w:szCs w:val="28"/>
        </w:rPr>
        <w:t>а</w:t>
      </w:r>
      <w:r w:rsidRPr="00547E41">
        <w:rPr>
          <w:rFonts w:ascii="Times New Roman" w:hAnsi="Times New Roman" w:cs="Times New Roman"/>
          <w:sz w:val="28"/>
          <w:szCs w:val="28"/>
        </w:rPr>
        <w:t xml:space="preserve"> до </w:t>
      </w:r>
      <w:r w:rsidR="00267A80">
        <w:rPr>
          <w:rFonts w:ascii="Times New Roman" w:hAnsi="Times New Roman" w:cs="Times New Roman"/>
          <w:sz w:val="28"/>
          <w:szCs w:val="28"/>
        </w:rPr>
        <w:t>28,7</w:t>
      </w:r>
      <w:r w:rsidRPr="00547E41">
        <w:rPr>
          <w:rFonts w:ascii="Times New Roman" w:hAnsi="Times New Roman" w:cs="Times New Roman"/>
          <w:sz w:val="28"/>
          <w:szCs w:val="28"/>
        </w:rPr>
        <w:t xml:space="preserve"> процентов. </w:t>
      </w:r>
      <w:r w:rsidR="00B776E8">
        <w:rPr>
          <w:rFonts w:ascii="Times New Roman" w:hAnsi="Times New Roman" w:cs="Times New Roman"/>
          <w:sz w:val="28"/>
          <w:szCs w:val="28"/>
        </w:rPr>
        <w:t>Н</w:t>
      </w:r>
      <w:r w:rsidRPr="00547E41">
        <w:rPr>
          <w:rFonts w:ascii="Times New Roman" w:hAnsi="Times New Roman" w:cs="Times New Roman"/>
          <w:sz w:val="28"/>
          <w:szCs w:val="28"/>
        </w:rPr>
        <w:t>аибольший</w:t>
      </w:r>
      <w:r w:rsidR="00D53CAC">
        <w:rPr>
          <w:rFonts w:ascii="Times New Roman" w:hAnsi="Times New Roman" w:cs="Times New Roman"/>
          <w:sz w:val="28"/>
          <w:szCs w:val="28"/>
        </w:rPr>
        <w:t xml:space="preserve"> процент исполнения</w:t>
      </w:r>
      <w:r w:rsidRPr="00547E41">
        <w:rPr>
          <w:rFonts w:ascii="Times New Roman" w:hAnsi="Times New Roman" w:cs="Times New Roman"/>
          <w:sz w:val="28"/>
          <w:szCs w:val="28"/>
        </w:rPr>
        <w:t xml:space="preserve"> </w:t>
      </w:r>
      <w:r w:rsidR="00B776E8">
        <w:rPr>
          <w:rFonts w:ascii="Times New Roman" w:hAnsi="Times New Roman" w:cs="Times New Roman"/>
          <w:sz w:val="28"/>
          <w:szCs w:val="28"/>
        </w:rPr>
        <w:t>28,7%</w:t>
      </w:r>
      <w:r w:rsidRPr="00547E41">
        <w:rPr>
          <w:rFonts w:ascii="Times New Roman" w:hAnsi="Times New Roman" w:cs="Times New Roman"/>
          <w:sz w:val="28"/>
          <w:szCs w:val="28"/>
        </w:rPr>
        <w:t xml:space="preserve"> </w:t>
      </w:r>
      <w:r w:rsidR="00D53CAC">
        <w:rPr>
          <w:rFonts w:ascii="Times New Roman" w:hAnsi="Times New Roman" w:cs="Times New Roman"/>
          <w:sz w:val="28"/>
          <w:szCs w:val="28"/>
        </w:rPr>
        <w:t xml:space="preserve">сложился </w:t>
      </w:r>
      <w:r w:rsidRPr="00547E41">
        <w:rPr>
          <w:rFonts w:ascii="Times New Roman" w:hAnsi="Times New Roman" w:cs="Times New Roman"/>
          <w:sz w:val="28"/>
          <w:szCs w:val="28"/>
        </w:rPr>
        <w:t>по программе «Социальная поддержка граждан».</w:t>
      </w:r>
    </w:p>
    <w:p w:rsidR="00525A1C" w:rsidRPr="00525A1C" w:rsidRDefault="00525A1C" w:rsidP="00EC769B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A1C">
        <w:rPr>
          <w:rFonts w:ascii="Times New Roman" w:hAnsi="Times New Roman" w:cs="Times New Roman"/>
          <w:bCs/>
          <w:sz w:val="28"/>
          <w:szCs w:val="28"/>
        </w:rPr>
        <w:t xml:space="preserve">Фактические расходы на оплату труда муниципальных служащих и работников муниципальных учреждений </w:t>
      </w:r>
      <w:proofErr w:type="spellStart"/>
      <w:r w:rsidRPr="00525A1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525A1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25A1C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r>
        <w:rPr>
          <w:rFonts w:ascii="Times New Roman" w:hAnsi="Times New Roman" w:cs="Times New Roman"/>
          <w:bCs/>
          <w:sz w:val="28"/>
          <w:szCs w:val="28"/>
        </w:rPr>
        <w:t>первый квартал</w:t>
      </w:r>
      <w:r w:rsidRPr="00525A1C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B776E8">
        <w:rPr>
          <w:rFonts w:ascii="Times New Roman" w:hAnsi="Times New Roman" w:cs="Times New Roman"/>
          <w:bCs/>
          <w:sz w:val="28"/>
          <w:szCs w:val="28"/>
        </w:rPr>
        <w:t>20</w:t>
      </w:r>
      <w:r w:rsidRPr="00525A1C">
        <w:rPr>
          <w:rFonts w:ascii="Times New Roman" w:hAnsi="Times New Roman" w:cs="Times New Roman"/>
          <w:bCs/>
          <w:sz w:val="28"/>
          <w:szCs w:val="28"/>
        </w:rPr>
        <w:t xml:space="preserve"> года составили </w:t>
      </w:r>
      <w:r w:rsidR="00B776E8">
        <w:rPr>
          <w:rFonts w:ascii="Times New Roman" w:hAnsi="Times New Roman" w:cs="Times New Roman"/>
          <w:bCs/>
          <w:sz w:val="28"/>
          <w:szCs w:val="28"/>
        </w:rPr>
        <w:t>60 230,10</w:t>
      </w:r>
      <w:r w:rsidRPr="00525A1C">
        <w:rPr>
          <w:rFonts w:ascii="Times New Roman" w:hAnsi="Times New Roman" w:cs="Times New Roman"/>
          <w:bCs/>
          <w:sz w:val="28"/>
          <w:szCs w:val="28"/>
        </w:rPr>
        <w:t xml:space="preserve"> тыс. рублей, это составило </w:t>
      </w:r>
      <w:r>
        <w:rPr>
          <w:rFonts w:ascii="Times New Roman" w:hAnsi="Times New Roman" w:cs="Times New Roman"/>
          <w:bCs/>
          <w:sz w:val="28"/>
          <w:szCs w:val="28"/>
        </w:rPr>
        <w:t>36,</w:t>
      </w:r>
      <w:r w:rsidR="00B776E8">
        <w:rPr>
          <w:rFonts w:ascii="Times New Roman" w:hAnsi="Times New Roman" w:cs="Times New Roman"/>
          <w:bCs/>
          <w:sz w:val="28"/>
          <w:szCs w:val="28"/>
        </w:rPr>
        <w:t>6</w:t>
      </w:r>
      <w:r w:rsidRPr="00525A1C">
        <w:rPr>
          <w:rFonts w:ascii="Times New Roman" w:hAnsi="Times New Roman" w:cs="Times New Roman"/>
          <w:bCs/>
          <w:sz w:val="28"/>
          <w:szCs w:val="28"/>
        </w:rPr>
        <w:t xml:space="preserve"> процентов от общего объема расходов бюджета района за </w:t>
      </w:r>
      <w:r>
        <w:rPr>
          <w:rFonts w:ascii="Times New Roman" w:hAnsi="Times New Roman" w:cs="Times New Roman"/>
          <w:sz w:val="28"/>
          <w:szCs w:val="28"/>
        </w:rPr>
        <w:t>первый квартал</w:t>
      </w:r>
      <w:r w:rsidRPr="00525A1C">
        <w:rPr>
          <w:rFonts w:ascii="Times New Roman" w:hAnsi="Times New Roman" w:cs="Times New Roman"/>
          <w:sz w:val="28"/>
          <w:szCs w:val="28"/>
        </w:rPr>
        <w:t xml:space="preserve"> 20</w:t>
      </w:r>
      <w:r w:rsidR="00B776E8">
        <w:rPr>
          <w:rFonts w:ascii="Times New Roman" w:hAnsi="Times New Roman" w:cs="Times New Roman"/>
          <w:sz w:val="28"/>
          <w:szCs w:val="28"/>
        </w:rPr>
        <w:t>20</w:t>
      </w:r>
      <w:r w:rsidRPr="00525A1C">
        <w:rPr>
          <w:rFonts w:ascii="Times New Roman" w:hAnsi="Times New Roman" w:cs="Times New Roman"/>
          <w:sz w:val="28"/>
          <w:szCs w:val="28"/>
        </w:rPr>
        <w:t xml:space="preserve"> года. Фактические расходы на оплату труда муниципальных служащих и работников муниципальных учреждений </w:t>
      </w:r>
      <w:proofErr w:type="spellStart"/>
      <w:r w:rsidRPr="00525A1C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525A1C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выросли в сравнении с аналогичным периодом прошлого года на </w:t>
      </w:r>
      <w:r w:rsidR="00B776E8">
        <w:rPr>
          <w:rFonts w:ascii="Times New Roman" w:hAnsi="Times New Roman" w:cs="Times New Roman"/>
          <w:sz w:val="28"/>
          <w:szCs w:val="28"/>
        </w:rPr>
        <w:t>6 983,17</w:t>
      </w:r>
      <w:r w:rsidRPr="0052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25A1C" w:rsidRPr="00525A1C" w:rsidRDefault="00525A1C" w:rsidP="00EC769B">
      <w:pPr>
        <w:tabs>
          <w:tab w:val="left" w:pos="709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A1C">
        <w:rPr>
          <w:rFonts w:ascii="Times New Roman" w:hAnsi="Times New Roman" w:cs="Times New Roman"/>
          <w:bCs/>
          <w:sz w:val="28"/>
          <w:szCs w:val="28"/>
        </w:rPr>
        <w:t xml:space="preserve">Штатная численность муниципальных служащих </w:t>
      </w:r>
      <w:r w:rsidRPr="00525A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первый квартал</w:t>
      </w:r>
      <w:r w:rsidRPr="00525A1C">
        <w:rPr>
          <w:rFonts w:ascii="Times New Roman" w:hAnsi="Times New Roman" w:cs="Times New Roman"/>
          <w:sz w:val="28"/>
          <w:szCs w:val="28"/>
        </w:rPr>
        <w:t xml:space="preserve"> 20</w:t>
      </w:r>
      <w:r w:rsidR="00B776E8">
        <w:rPr>
          <w:rFonts w:ascii="Times New Roman" w:hAnsi="Times New Roman" w:cs="Times New Roman"/>
          <w:sz w:val="28"/>
          <w:szCs w:val="28"/>
        </w:rPr>
        <w:t>20</w:t>
      </w:r>
      <w:r w:rsidRPr="00525A1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25A1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уменьшил</w:t>
      </w:r>
      <w:r w:rsidR="00EC769B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сь</w:t>
      </w:r>
      <w:r w:rsidR="00EC769B">
        <w:rPr>
          <w:rFonts w:ascii="Times New Roman" w:hAnsi="Times New Roman" w:cs="Times New Roman"/>
          <w:bCs/>
          <w:sz w:val="28"/>
          <w:szCs w:val="28"/>
        </w:rPr>
        <w:t xml:space="preserve"> в сравнении с аналогичным периодом прошлого года на </w:t>
      </w:r>
      <w:r w:rsidR="00B776E8">
        <w:rPr>
          <w:rFonts w:ascii="Times New Roman" w:hAnsi="Times New Roman" w:cs="Times New Roman"/>
          <w:bCs/>
          <w:sz w:val="28"/>
          <w:szCs w:val="28"/>
        </w:rPr>
        <w:t>2</w:t>
      </w:r>
      <w:r w:rsidR="00EC769B">
        <w:rPr>
          <w:rFonts w:ascii="Times New Roman" w:hAnsi="Times New Roman" w:cs="Times New Roman"/>
          <w:bCs/>
          <w:sz w:val="28"/>
          <w:szCs w:val="28"/>
        </w:rPr>
        <w:t xml:space="preserve"> человека и по состоянию на 01.04.20</w:t>
      </w:r>
      <w:r w:rsidR="00B776E8">
        <w:rPr>
          <w:rFonts w:ascii="Times New Roman" w:hAnsi="Times New Roman" w:cs="Times New Roman"/>
          <w:bCs/>
          <w:sz w:val="28"/>
          <w:szCs w:val="28"/>
        </w:rPr>
        <w:t>20</w:t>
      </w:r>
      <w:r w:rsidR="00EC769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776E8">
        <w:rPr>
          <w:rFonts w:ascii="Times New Roman" w:hAnsi="Times New Roman" w:cs="Times New Roman"/>
          <w:bCs/>
          <w:sz w:val="28"/>
          <w:szCs w:val="28"/>
        </w:rPr>
        <w:t>а</w:t>
      </w:r>
      <w:r w:rsidR="00EC769B">
        <w:rPr>
          <w:rFonts w:ascii="Times New Roman" w:hAnsi="Times New Roman" w:cs="Times New Roman"/>
          <w:bCs/>
          <w:sz w:val="28"/>
          <w:szCs w:val="28"/>
        </w:rPr>
        <w:t xml:space="preserve"> составила 9</w:t>
      </w:r>
      <w:r w:rsidR="00B776E8">
        <w:rPr>
          <w:rFonts w:ascii="Times New Roman" w:hAnsi="Times New Roman" w:cs="Times New Roman"/>
          <w:bCs/>
          <w:sz w:val="28"/>
          <w:szCs w:val="28"/>
        </w:rPr>
        <w:t>1</w:t>
      </w:r>
      <w:r w:rsidR="00EC769B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Pr="00525A1C">
        <w:rPr>
          <w:rFonts w:ascii="Times New Roman" w:hAnsi="Times New Roman" w:cs="Times New Roman"/>
          <w:bCs/>
          <w:sz w:val="28"/>
          <w:szCs w:val="28"/>
        </w:rPr>
        <w:t>, штатная численность работников муниципальных учреждений</w:t>
      </w:r>
      <w:r w:rsidR="00B776E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EC769B">
        <w:rPr>
          <w:rFonts w:ascii="Times New Roman" w:hAnsi="Times New Roman" w:cs="Times New Roman"/>
          <w:bCs/>
          <w:sz w:val="28"/>
          <w:szCs w:val="28"/>
        </w:rPr>
        <w:t>у</w:t>
      </w:r>
      <w:r w:rsidR="00B776E8">
        <w:rPr>
          <w:rFonts w:ascii="Times New Roman" w:hAnsi="Times New Roman" w:cs="Times New Roman"/>
          <w:bCs/>
          <w:sz w:val="28"/>
          <w:szCs w:val="28"/>
        </w:rPr>
        <w:t>меньшилась</w:t>
      </w:r>
      <w:r w:rsidR="00EC769B">
        <w:rPr>
          <w:rFonts w:ascii="Times New Roman" w:hAnsi="Times New Roman" w:cs="Times New Roman"/>
          <w:bCs/>
          <w:sz w:val="28"/>
          <w:szCs w:val="28"/>
        </w:rPr>
        <w:t xml:space="preserve"> на 4 человека и составила </w:t>
      </w:r>
      <w:r w:rsidRPr="00525A1C">
        <w:rPr>
          <w:rFonts w:ascii="Times New Roman" w:hAnsi="Times New Roman" w:cs="Times New Roman"/>
          <w:sz w:val="28"/>
          <w:szCs w:val="28"/>
        </w:rPr>
        <w:t>75</w:t>
      </w:r>
      <w:r w:rsidR="00B776E8">
        <w:rPr>
          <w:rFonts w:ascii="Times New Roman" w:hAnsi="Times New Roman" w:cs="Times New Roman"/>
          <w:sz w:val="28"/>
          <w:szCs w:val="28"/>
        </w:rPr>
        <w:t>3</w:t>
      </w:r>
      <w:r w:rsidRPr="00525A1C">
        <w:rPr>
          <w:rFonts w:ascii="Times New Roman" w:hAnsi="Times New Roman" w:cs="Times New Roman"/>
          <w:sz w:val="28"/>
          <w:szCs w:val="28"/>
        </w:rPr>
        <w:t xml:space="preserve"> </w:t>
      </w:r>
      <w:r w:rsidR="00EC769B">
        <w:rPr>
          <w:rFonts w:ascii="Times New Roman" w:hAnsi="Times New Roman" w:cs="Times New Roman"/>
          <w:bCs/>
          <w:sz w:val="28"/>
          <w:szCs w:val="28"/>
        </w:rPr>
        <w:t>человек</w:t>
      </w:r>
      <w:r w:rsidR="00B776E8">
        <w:rPr>
          <w:rFonts w:ascii="Times New Roman" w:hAnsi="Times New Roman" w:cs="Times New Roman"/>
          <w:bCs/>
          <w:sz w:val="28"/>
          <w:szCs w:val="28"/>
        </w:rPr>
        <w:t>а</w:t>
      </w:r>
      <w:r w:rsidR="00EC769B">
        <w:rPr>
          <w:rFonts w:ascii="Times New Roman" w:hAnsi="Times New Roman" w:cs="Times New Roman"/>
          <w:bCs/>
          <w:sz w:val="28"/>
          <w:szCs w:val="28"/>
        </w:rPr>
        <w:t>.</w:t>
      </w:r>
      <w:r w:rsidRPr="00525A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5A1C" w:rsidRDefault="00525A1C" w:rsidP="00EC769B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E41" w:rsidRDefault="00FA2829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41">
        <w:rPr>
          <w:rFonts w:ascii="Times New Roman" w:hAnsi="Times New Roman" w:cs="Times New Roman"/>
          <w:sz w:val="28"/>
          <w:szCs w:val="28"/>
        </w:rPr>
        <w:t>Муниципальные гарантии в отчетном периоде не предоставлялись.</w:t>
      </w:r>
    </w:p>
    <w:p w:rsidR="00FA2829" w:rsidRPr="00547E41" w:rsidRDefault="00FA2829" w:rsidP="00547E41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E41">
        <w:rPr>
          <w:rFonts w:ascii="Times New Roman" w:hAnsi="Times New Roman" w:cs="Times New Roman"/>
          <w:bCs/>
          <w:sz w:val="28"/>
          <w:szCs w:val="28"/>
        </w:rPr>
        <w:t>Объем муниципального долга района по состоянию на 01.04.20</w:t>
      </w:r>
      <w:r w:rsidR="00B776E8">
        <w:rPr>
          <w:rFonts w:ascii="Times New Roman" w:hAnsi="Times New Roman" w:cs="Times New Roman"/>
          <w:bCs/>
          <w:sz w:val="28"/>
          <w:szCs w:val="28"/>
        </w:rPr>
        <w:t>20</w:t>
      </w:r>
      <w:r w:rsidRPr="00547E41">
        <w:rPr>
          <w:rFonts w:ascii="Times New Roman" w:hAnsi="Times New Roman" w:cs="Times New Roman"/>
          <w:bCs/>
          <w:sz w:val="28"/>
          <w:szCs w:val="28"/>
        </w:rPr>
        <w:t xml:space="preserve"> года составляет </w:t>
      </w:r>
      <w:r w:rsidR="00B776E8">
        <w:rPr>
          <w:rFonts w:ascii="Times New Roman" w:hAnsi="Times New Roman" w:cs="Times New Roman"/>
          <w:sz w:val="28"/>
          <w:szCs w:val="28"/>
        </w:rPr>
        <w:t>9 568,75</w:t>
      </w:r>
      <w:r w:rsidRPr="00547E4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00B8F" w:rsidRDefault="00FA2829" w:rsidP="00547E41">
      <w:pPr>
        <w:pStyle w:val="Default"/>
        <w:tabs>
          <w:tab w:val="left" w:pos="709"/>
        </w:tabs>
        <w:spacing w:after="240"/>
        <w:contextualSpacing/>
        <w:jc w:val="both"/>
        <w:rPr>
          <w:sz w:val="28"/>
          <w:szCs w:val="28"/>
        </w:rPr>
      </w:pPr>
      <w:r w:rsidRPr="00547E41">
        <w:rPr>
          <w:sz w:val="28"/>
          <w:szCs w:val="28"/>
        </w:rPr>
        <w:t xml:space="preserve">     </w:t>
      </w:r>
    </w:p>
    <w:p w:rsidR="00100B8F" w:rsidRDefault="00100B8F" w:rsidP="005F0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F00BC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100B8F" w:rsidRDefault="005F00BC" w:rsidP="005F00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100B8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100B8F" w:rsidRPr="004940C7" w:rsidRDefault="00100B8F" w:rsidP="005F00BC">
      <w:pPr>
        <w:spacing w:after="0" w:line="240" w:lineRule="exac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                                                 </w:t>
      </w:r>
      <w:proofErr w:type="spellStart"/>
      <w:r w:rsidR="005F00BC">
        <w:rPr>
          <w:rFonts w:ascii="Times New Roman" w:hAnsi="Times New Roman" w:cs="Times New Roman"/>
          <w:sz w:val="28"/>
          <w:szCs w:val="28"/>
        </w:rPr>
        <w:t>Л.Н.Говорухина</w:t>
      </w:r>
      <w:proofErr w:type="spellEnd"/>
    </w:p>
    <w:p w:rsidR="00100B8F" w:rsidRDefault="00100B8F" w:rsidP="00100B8F"/>
    <w:p w:rsidR="00066EAE" w:rsidRDefault="00066EAE"/>
    <w:sectPr w:rsidR="00066EAE" w:rsidSect="002F0DA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D7" w:rsidRDefault="002076D7" w:rsidP="002F0DAC">
      <w:pPr>
        <w:spacing w:after="0" w:line="240" w:lineRule="auto"/>
      </w:pPr>
      <w:r>
        <w:separator/>
      </w:r>
    </w:p>
  </w:endnote>
  <w:endnote w:type="continuationSeparator" w:id="0">
    <w:p w:rsidR="002076D7" w:rsidRDefault="002076D7" w:rsidP="002F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D7" w:rsidRDefault="002076D7" w:rsidP="002F0DAC">
      <w:pPr>
        <w:spacing w:after="0" w:line="240" w:lineRule="auto"/>
      </w:pPr>
      <w:r>
        <w:separator/>
      </w:r>
    </w:p>
  </w:footnote>
  <w:footnote w:type="continuationSeparator" w:id="0">
    <w:p w:rsidR="002076D7" w:rsidRDefault="002076D7" w:rsidP="002F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2427086"/>
      <w:docPartObj>
        <w:docPartGallery w:val="Page Numbers (Top of Page)"/>
        <w:docPartUnique/>
      </w:docPartObj>
    </w:sdtPr>
    <w:sdtEndPr/>
    <w:sdtContent>
      <w:p w:rsidR="002F0DAC" w:rsidRDefault="002F0DA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6E8">
          <w:rPr>
            <w:noProof/>
          </w:rPr>
          <w:t>2</w:t>
        </w:r>
        <w:r>
          <w:fldChar w:fldCharType="end"/>
        </w:r>
      </w:p>
    </w:sdtContent>
  </w:sdt>
  <w:p w:rsidR="002F0DAC" w:rsidRDefault="002F0D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8F"/>
    <w:rsid w:val="00066EAE"/>
    <w:rsid w:val="0009306A"/>
    <w:rsid w:val="00100B8F"/>
    <w:rsid w:val="00117AA2"/>
    <w:rsid w:val="002076D7"/>
    <w:rsid w:val="00267A80"/>
    <w:rsid w:val="00297CE5"/>
    <w:rsid w:val="002F0DAC"/>
    <w:rsid w:val="00396AFF"/>
    <w:rsid w:val="003A201C"/>
    <w:rsid w:val="003F0490"/>
    <w:rsid w:val="00474152"/>
    <w:rsid w:val="004778DE"/>
    <w:rsid w:val="00525A1C"/>
    <w:rsid w:val="00547E41"/>
    <w:rsid w:val="005504F8"/>
    <w:rsid w:val="005F00BC"/>
    <w:rsid w:val="00680158"/>
    <w:rsid w:val="006A089A"/>
    <w:rsid w:val="007F03C2"/>
    <w:rsid w:val="00833351"/>
    <w:rsid w:val="00860765"/>
    <w:rsid w:val="00867DDF"/>
    <w:rsid w:val="008D1221"/>
    <w:rsid w:val="008D5E46"/>
    <w:rsid w:val="00A451C5"/>
    <w:rsid w:val="00B548FD"/>
    <w:rsid w:val="00B661B6"/>
    <w:rsid w:val="00B776E8"/>
    <w:rsid w:val="00B8620C"/>
    <w:rsid w:val="00BB7562"/>
    <w:rsid w:val="00BE6DB9"/>
    <w:rsid w:val="00C03B96"/>
    <w:rsid w:val="00CB09EB"/>
    <w:rsid w:val="00D1442E"/>
    <w:rsid w:val="00D53CAC"/>
    <w:rsid w:val="00DB0C44"/>
    <w:rsid w:val="00DC4931"/>
    <w:rsid w:val="00EC769B"/>
    <w:rsid w:val="00F512AC"/>
    <w:rsid w:val="00FA2829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98F75-7FCF-4D47-AE6F-E0234931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B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8D5E46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D5E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833351"/>
    <w:pPr>
      <w:widowControl w:val="0"/>
      <w:autoSpaceDE w:val="0"/>
      <w:autoSpaceDN w:val="0"/>
      <w:adjustRightInd w:val="0"/>
      <w:spacing w:after="0" w:line="221" w:lineRule="exac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DA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F0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DA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АА МР_1</dc:creator>
  <cp:keywords/>
  <dc:description/>
  <cp:lastModifiedBy>11</cp:lastModifiedBy>
  <cp:revision>5</cp:revision>
  <dcterms:created xsi:type="dcterms:W3CDTF">2018-05-31T11:55:00Z</dcterms:created>
  <dcterms:modified xsi:type="dcterms:W3CDTF">2020-06-02T09:08:00Z</dcterms:modified>
</cp:coreProperties>
</file>