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14" w:rsidRPr="00551F0A" w:rsidRDefault="005D0714" w:rsidP="005D0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F0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0714" w:rsidRDefault="005D0714" w:rsidP="005D0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«Ф</w:t>
      </w:r>
      <w:r w:rsidRPr="00566268">
        <w:rPr>
          <w:rFonts w:ascii="Times New Roman" w:hAnsi="Times New Roman" w:cs="Times New Roman"/>
          <w:sz w:val="28"/>
          <w:szCs w:val="28"/>
        </w:rPr>
        <w:t>инансово-экономическая экспертиза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6626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6626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0714" w:rsidRDefault="005D0714" w:rsidP="005D07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714" w:rsidRDefault="005D0714" w:rsidP="008646D8">
      <w:pPr>
        <w:shd w:val="clear" w:color="auto" w:fill="FFFFFF"/>
        <w:spacing w:before="100" w:beforeAutospacing="1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EE2C8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2 ст. 157 Бюджетного кодекса </w:t>
      </w:r>
      <w:r w:rsidRPr="00EE2C8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46D8" w:rsidRDefault="008646D8" w:rsidP="008646D8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0714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1 статьи </w:t>
      </w:r>
      <w:r w:rsidR="005D0714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</w:t>
      </w:r>
      <w:proofErr w:type="spellStart"/>
      <w:r w:rsidR="005D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Степновском</w:t>
      </w:r>
      <w:proofErr w:type="spellEnd"/>
      <w:r w:rsidR="005D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Ставропольского края», утвержденного</w:t>
      </w:r>
      <w:r w:rsidR="005D0714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714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D071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D0714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5D0714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5D0714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от 30 октября 2015 года № 20/148 -</w:t>
      </w:r>
      <w:r w:rsidR="005D0714" w:rsidRPr="00A861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D0714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714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15 Порядка разработки, реализации и оценки эффективности </w:t>
      </w:r>
      <w:r w:rsidR="005D0714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5D0714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proofErr w:type="spellStart"/>
      <w:r w:rsidR="005D0714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5D0714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D0714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утвержденного постановлением </w:t>
      </w:r>
      <w:r w:rsidR="005D0714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D0714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5D0714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D0714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5D0714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июля</w:t>
      </w:r>
      <w:r w:rsidR="005D0714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07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0714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D0714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="005D0714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0714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7E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7E2CFB" w:rsidRPr="007E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1.7. Плана работ Контрольно-ревизионной комиссии </w:t>
      </w:r>
      <w:proofErr w:type="spellStart"/>
      <w:r w:rsidR="007E2C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7E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на 2018 год</w:t>
      </w:r>
      <w:r w:rsidR="005D0714" w:rsidRPr="00FA3E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D0714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5D0714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комиссией </w:t>
      </w:r>
      <w:proofErr w:type="spellStart"/>
      <w:r w:rsidR="005D0714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5D0714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D0714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7E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сроки </w:t>
      </w:r>
      <w:r w:rsidR="005D0714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финансово-экономическая экспертиза </w:t>
      </w:r>
      <w:r w:rsidR="00551F0A" w:rsidRPr="00EE2C86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551F0A">
        <w:rPr>
          <w:rFonts w:ascii="Times New Roman" w:hAnsi="Times New Roman" w:cs="Times New Roman"/>
          <w:sz w:val="28"/>
          <w:szCs w:val="28"/>
        </w:rPr>
        <w:t xml:space="preserve">7 </w:t>
      </w:r>
      <w:r w:rsidR="00551F0A" w:rsidRPr="00EE2C86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55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F0A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551F0A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края: </w:t>
      </w:r>
      <w:r w:rsidR="00551F0A"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5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малого и среднего бизнеса, потребительского рынка и улучшение инвестиционного климата, качества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6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правонарушений и обеспечение общественного порядка»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6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культуры»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6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муниципальными финансами»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6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хозяйства»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поддержка граждан»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физической культуры и спорта»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2CFB" w:rsidRDefault="008646D8" w:rsidP="007E2CFB">
      <w:pPr>
        <w:shd w:val="clear" w:color="auto" w:fill="FFFFFF"/>
        <w:tabs>
          <w:tab w:val="left" w:pos="851"/>
        </w:tabs>
        <w:spacing w:before="100" w:beforeAutospacing="1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68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6626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разработан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51F0A">
        <w:rPr>
          <w:rFonts w:ascii="Times New Roman" w:hAnsi="Times New Roman" w:cs="Times New Roman"/>
          <w:sz w:val="28"/>
          <w:szCs w:val="28"/>
        </w:rPr>
        <w:t xml:space="preserve"> </w:t>
      </w:r>
      <w:r w:rsidR="00551F0A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Перечнем </w:t>
      </w:r>
      <w:r w:rsidR="00551F0A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551F0A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51F0A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F0A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551F0A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51F0A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551F0A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соответствующей сфере деятельности</w:t>
      </w:r>
      <w:r w:rsidR="00551F0A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распоряжением </w:t>
      </w:r>
      <w:r w:rsidR="00551F0A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51F0A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551F0A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51F0A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551F0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51F0A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551F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1F0A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51F0A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1F0A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="00551F0A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551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CFB" w:rsidRDefault="00A12F68" w:rsidP="007E2CFB">
      <w:pPr>
        <w:shd w:val="clear" w:color="auto" w:fill="FFFFFF"/>
        <w:tabs>
          <w:tab w:val="left" w:pos="851"/>
        </w:tabs>
        <w:spacing w:before="100" w:beforeAutospacing="1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CFB">
        <w:rPr>
          <w:rFonts w:ascii="Times New Roman" w:hAnsi="Times New Roman" w:cs="Times New Roman"/>
          <w:color w:val="000000"/>
          <w:sz w:val="28"/>
          <w:szCs w:val="28"/>
        </w:rPr>
        <w:t>Представленные</w:t>
      </w:r>
      <w:r w:rsidRPr="007E2CFB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Pr="007E2CF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E2CF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в целом соответству</w:t>
      </w:r>
      <w:r w:rsidRPr="007E2CF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E2CFB">
        <w:rPr>
          <w:rFonts w:ascii="Times New Roman" w:hAnsi="Times New Roman" w:cs="Times New Roman"/>
          <w:color w:val="000000"/>
          <w:sz w:val="28"/>
          <w:szCs w:val="28"/>
        </w:rPr>
        <w:t xml:space="preserve">т основным положениям нормативных правовых актов, регламентирующих процесс разработки, реализации и оценки эффективности муниципальных программ </w:t>
      </w:r>
      <w:proofErr w:type="spellStart"/>
      <w:r w:rsidRPr="007E2CFB"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Pr="007E2CF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Ставропольского края.</w:t>
      </w:r>
    </w:p>
    <w:p w:rsidR="007E2CFB" w:rsidRPr="007E2CFB" w:rsidRDefault="007E2CFB" w:rsidP="007E2CFB">
      <w:pPr>
        <w:shd w:val="clear" w:color="auto" w:fill="FFFFFF"/>
        <w:tabs>
          <w:tab w:val="left" w:pos="851"/>
        </w:tabs>
        <w:spacing w:before="100" w:beforeAutospacing="1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CFB">
        <w:rPr>
          <w:rFonts w:ascii="Times New Roman" w:hAnsi="Times New Roman" w:cs="Times New Roman"/>
          <w:color w:val="000000"/>
          <w:sz w:val="28"/>
          <w:szCs w:val="28"/>
        </w:rPr>
        <w:t>В адрес ответственных исполнителей проектов Программ направлены заключения.</w:t>
      </w:r>
    </w:p>
    <w:p w:rsidR="00A12F68" w:rsidRDefault="00A12F68" w:rsidP="007E2CFB">
      <w:pPr>
        <w:shd w:val="clear" w:color="auto" w:fill="FFFFFF"/>
        <w:tabs>
          <w:tab w:val="left" w:pos="851"/>
        </w:tabs>
        <w:spacing w:before="100" w:beforeAutospacing="1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CFB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7E2CF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E2CF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мо</w:t>
      </w:r>
      <w:r w:rsidRPr="007E2CFB">
        <w:rPr>
          <w:rFonts w:ascii="Times New Roman" w:hAnsi="Times New Roman" w:cs="Times New Roman"/>
          <w:color w:val="000000"/>
          <w:sz w:val="28"/>
          <w:szCs w:val="28"/>
        </w:rPr>
        <w:t>гут</w:t>
      </w:r>
      <w:r w:rsidRPr="007E2CFB">
        <w:rPr>
          <w:rFonts w:ascii="Times New Roman" w:hAnsi="Times New Roman" w:cs="Times New Roman"/>
          <w:color w:val="000000"/>
          <w:sz w:val="28"/>
          <w:szCs w:val="28"/>
        </w:rPr>
        <w:t xml:space="preserve"> быть рассмотрен</w:t>
      </w:r>
      <w:r w:rsidRPr="007E2CF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E2CFB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 с учетом устранения указанных в заключени</w:t>
      </w:r>
      <w:r w:rsidRPr="007E2CFB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7E2CFB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недостатков.</w:t>
      </w:r>
    </w:p>
    <w:p w:rsidR="007E2CFB" w:rsidRDefault="007E2CFB" w:rsidP="007E2CFB">
      <w:pPr>
        <w:shd w:val="clear" w:color="auto" w:fill="FFFFFF"/>
        <w:tabs>
          <w:tab w:val="left" w:pos="851"/>
        </w:tabs>
        <w:spacing w:before="100" w:beforeAutospacing="1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E2CFB" w:rsidRDefault="007E2CFB" w:rsidP="007E2CFB">
      <w:pPr>
        <w:shd w:val="clear" w:color="auto" w:fill="FFFFFF"/>
        <w:tabs>
          <w:tab w:val="left" w:pos="851"/>
        </w:tabs>
        <w:spacing w:before="100" w:beforeAutospacing="1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CFB" w:rsidRDefault="007E2CFB" w:rsidP="007E2CFB">
      <w:pPr>
        <w:shd w:val="clear" w:color="auto" w:fill="FFFFFF"/>
        <w:tabs>
          <w:tab w:val="left" w:pos="851"/>
        </w:tabs>
        <w:spacing w:before="100" w:beforeAutospacing="1" w:after="240"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Контрольно-ревизионной</w:t>
      </w:r>
    </w:p>
    <w:p w:rsidR="007E2CFB" w:rsidRDefault="007E2CFB" w:rsidP="007E2CFB">
      <w:pPr>
        <w:shd w:val="clear" w:color="auto" w:fill="FFFFFF"/>
        <w:tabs>
          <w:tab w:val="left" w:pos="851"/>
        </w:tabs>
        <w:spacing w:before="100" w:beforeAutospacing="1" w:after="240"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7E2CFB" w:rsidRPr="007E2CFB" w:rsidRDefault="007E2CFB" w:rsidP="007E2CFB">
      <w:pPr>
        <w:shd w:val="clear" w:color="auto" w:fill="FFFFFF"/>
        <w:tabs>
          <w:tab w:val="left" w:pos="851"/>
        </w:tabs>
        <w:spacing w:before="100" w:beforeAutospacing="1" w:after="240"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Ставропольского края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Л.Н.Говорухина</w:t>
      </w:r>
      <w:proofErr w:type="spellEnd"/>
    </w:p>
    <w:p w:rsidR="00CA3D23" w:rsidRDefault="00CA3D23" w:rsidP="008646D8">
      <w:pPr>
        <w:tabs>
          <w:tab w:val="left" w:pos="709"/>
        </w:tabs>
      </w:pPr>
    </w:p>
    <w:sectPr w:rsidR="00CA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13"/>
    <w:rsid w:val="00551F0A"/>
    <w:rsid w:val="005D0714"/>
    <w:rsid w:val="007E2CFB"/>
    <w:rsid w:val="008646D8"/>
    <w:rsid w:val="00A12F68"/>
    <w:rsid w:val="00B52413"/>
    <w:rsid w:val="00CA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4B77C-D438-4E2B-B48C-94971752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2019-01-14T12:44:00Z</dcterms:created>
  <dcterms:modified xsi:type="dcterms:W3CDTF">2019-01-14T13:31:00Z</dcterms:modified>
</cp:coreProperties>
</file>